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320 BR</w:t>
      </w:r>
    </w:p>
    <w:p>
      <w:pPr/>
      <w:r>
        <w:rPr>
          <w:rFonts w:ascii="Arial" w:hAnsi="Arial" w:eastAsia="Arial" w:cs="Arial"/>
          <w:sz w:val="24"/>
          <w:szCs w:val="24"/>
        </w:rPr>
        <w:t xml:space="preserve">Provedení s obchvatem</w:t>
      </w:r>
    </w:p>
    <w:p>
      <w:pPr/>
      <w:r>
        <w:rPr>
          <w:rFonts w:ascii="Arial" w:hAnsi="Arial" w:eastAsia="Arial" w:cs="Arial"/>
          <w:sz w:val="24"/>
          <w:szCs w:val="24"/>
        </w:rPr>
        <w:t xml:space="preserve">S obchvatem a křížovým protiproudým výměníkem.</w:t>
      </w:r>
    </w:p>
    <w:p>
      <w:pPr/>
      <w:r>
        <w:rPr>
          <w:rFonts w:ascii="Arial" w:hAnsi="Arial" w:eastAsia="Arial" w:cs="Arial"/>
          <w:sz w:val="24"/>
          <w:szCs w:val="24"/>
        </w:rPr>
        <w:t xml:space="preserve">Přístroj v pravém provedení.</w:t>
      </w:r>
    </w:p>
    <w:p>
      <w:pPr/>
      <w:r>
        <w:rPr>
          <w:rFonts w:ascii="Arial" w:hAnsi="Arial" w:eastAsia="Arial" w:cs="Arial"/>
          <w:sz w:val="24"/>
          <w:szCs w:val="24"/>
        </w:rPr>
        <w:t xml:space="preserve">Vysoce efektivní ventilační přístroj dosahuje energetické třídy A+ bez volitelného příslušenství.</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68 %.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320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320 BR</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-42,5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37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79,29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36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4012799952626</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0095.0262</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320 BR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2024-07-22T18:53:33+00:00</dcterms:created>
  <dcterms:modified xsi:type="dcterms:W3CDTF">2024-07-22T18:53:33+00:00</dcterms:modified>
</cp:coreProperties>
</file>

<file path=docProps/custom.xml><?xml version="1.0" encoding="utf-8"?>
<Properties xmlns="http://schemas.openxmlformats.org/officeDocument/2006/custom-properties" xmlns:vt="http://schemas.openxmlformats.org/officeDocument/2006/docPropsVTypes"/>
</file>