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Duct-mounted fan ERV 150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A
</w:t>
      </w:r>
      <w:br/>
      <w:r>
        <w:rPr>
          <w:rFonts w:ascii="Arial" w:hAnsi="Arial" w:eastAsia="Arial" w:cs="Arial"/>
          <w:sz w:val="20"/>
          <w:szCs w:val="20"/>
        </w:rPr>
        <w:t xml:space="preserve">Article number: 0080.0986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2024-09-02T22:06:13+00:00</dcterms:created>
  <dcterms:modified xsi:type="dcterms:W3CDTF">2024-09-02T22:06:13+00:00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