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31 FU</w:t>
      </w:r>
    </w:p>
    <w:p>
      <w:pPr/>
      <w:r>
        <w:rPr>
          <w:rFonts w:ascii="Arial" w:hAnsi="Arial" w:eastAsia="Arial" w:cs="Arial"/>
          <w:sz w:val="24"/>
          <w:szCs w:val="24"/>
        </w:rPr>
        <w:t xml:space="preserve">Features</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120°C.</w:t>
      </w:r>
    </w:p>
    <w:p>
      <w:pPr/>
      <w:r>
        <w:rPr>
          <w:rFonts w:ascii="Arial" w:hAnsi="Arial" w:eastAsia="Arial" w:cs="Arial"/>
          <w:sz w:val="24"/>
          <w:szCs w:val="24"/>
        </w:rPr>
        <w:t xml:space="preserve">Inlet and outlet side connection sockets for direct installation in ventilation ducts, with double sealed lips.</w:t>
      </w:r>
    </w:p>
    <w:p>
      <w:pPr/>
      <w:r>
        <w:rPr>
          <w:rFonts w:ascii="Arial" w:hAnsi="Arial" w:eastAsia="Arial" w:cs="Arial"/>
          <w:sz w:val="24"/>
          <w:szCs w:val="24"/>
        </w:rPr>
        <w:t xml:space="preserve">With mounting tracks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impellers with backward curved blades.</w:t>
      </w:r>
    </w:p>
    <w:p>
      <w:pPr/>
      <w:r>
        <w:rPr>
          <w:rFonts w:ascii="Arial" w:hAnsi="Arial" w:eastAsia="Arial" w:cs="Arial"/>
          <w:sz w:val="24"/>
          <w:szCs w:val="24"/>
        </w:rPr>
        <w:t xml:space="preserve">Degree of protection X4.</w:t>
      </w:r>
    </w:p>
    <w:p/>
    <w:p>
      <w:pPr/>
      <w:r>
        <w:rPr>
          <w:rFonts w:ascii="Arial" w:hAnsi="Arial" w:eastAsia="Arial" w:cs="Arial"/>
          <w:sz w:val="24"/>
          <w:szCs w:val="24"/>
        </w:rPr>
        <w:t xml:space="preserve">Motor</w:t>
      </w:r>
    </w:p>
    <w:p>
      <w:pPr/>
      <w:r>
        <w:rPr>
          <w:rFonts w:ascii="Arial" w:hAnsi="Arial" w:eastAsia="Arial" w:cs="Arial"/>
          <w:sz w:val="24"/>
          <w:szCs w:val="24"/>
        </w:rPr>
        <w:t xml:space="preserve">Motor with integrated frequency converter.</w:t>
      </w:r>
    </w:p>
    <w:p>
      <w:pPr/>
      <w:r>
        <w:rPr>
          <w:rFonts w:ascii="Arial" w:hAnsi="Arial" w:eastAsia="Arial" w:cs="Arial"/>
          <w:sz w:val="24"/>
          <w:szCs w:val="24"/>
        </w:rPr>
        <w:t xml:space="preserve">Speed can be controlled using a 0 - 10 V signal or potentiometer.</w:t>
      </w:r>
    </w:p>
    <w:p>
      <w:pPr/>
      <w:r>
        <w:rPr>
          <w:rFonts w:ascii="Arial" w:hAnsi="Arial" w:eastAsia="Arial" w:cs="Arial"/>
          <w:sz w:val="24"/>
          <w:szCs w:val="24"/>
        </w:rPr>
        <w:t xml:space="preserve">Inputs for external ON/OFF signal and external nominal value signal (potential-free).</w:t>
      </w:r>
    </w:p>
    <w:p>
      <w:pPr/>
      <w:r>
        <w:rPr>
          <w:rFonts w:ascii="Arial" w:hAnsi="Arial" w:eastAsia="Arial" w:cs="Arial"/>
          <w:sz w:val="24"/>
          <w:szCs w:val="24"/>
        </w:rPr>
        <w:t xml:space="preserve">An output for potential-free reporting signal.</w:t>
      </w:r>
    </w:p>
    <w:p>
      <w:pPr/>
      <w:r>
        <w:rPr>
          <w:rFonts w:ascii="Arial" w:hAnsi="Arial" w:eastAsia="Arial" w:cs="Arial"/>
          <w:sz w:val="24"/>
          <w:szCs w:val="24"/>
        </w:rPr>
        <w:t xml:space="preserve">Protected against pulse overvoltage according to EN 61 800-3.</w:t>
      </w:r>
    </w:p>
    <w:p>
      <w:pPr/>
      <w:r>
        <w:rPr>
          <w:rFonts w:ascii="Arial" w:hAnsi="Arial" w:eastAsia="Arial" w:cs="Arial"/>
          <w:sz w:val="24"/>
          <w:szCs w:val="24"/>
        </w:rPr>
        <w:t xml:space="preserve">Protected against slowly developing overload as well as blocking (IEC 34-11: TP 211).</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 fittings.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31 FU</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3.660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828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Degree of protection for motor:</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50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707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592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882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-25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4012799808961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31 FU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2024-07-22T17:12:13+00:00</dcterms:created>
  <dcterms:modified xsi:type="dcterms:W3CDTF">2024-07-22T17:12:13+00:00</dcterms:modified>
</cp:coreProperties>
</file>

<file path=docProps/custom.xml><?xml version="1.0" encoding="utf-8"?>
<Properties xmlns="http://schemas.openxmlformats.org/officeDocument/2006/custom-properties" xmlns:vt="http://schemas.openxmlformats.org/officeDocument/2006/docPropsVTypes"/>
</file>