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954BD" w14:textId="77777777" w:rsidR="00D45C2E" w:rsidRDefault="00D45C2E" w:rsidP="00D45C2E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Die smarte KWL-Steuerung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air@home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von MAICO</w:t>
      </w:r>
    </w:p>
    <w:p w14:paraId="4144BD50" w14:textId="77777777" w:rsidR="00D45C2E" w:rsidRDefault="00D45C2E" w:rsidP="00D45C2E">
      <w:pPr>
        <w:pStyle w:val="paragraph"/>
        <w:spacing w:before="0" w:beforeAutospacing="0" w:after="0" w:afterAutospacing="0"/>
        <w:ind w:left="360"/>
        <w:rPr>
          <w:rFonts w:ascii="Arial" w:hAnsi="Arial" w:cs="Arial"/>
          <w:b/>
          <w:bCs/>
          <w:i/>
          <w:iCs/>
        </w:rPr>
      </w:pPr>
    </w:p>
    <w:p w14:paraId="051F7A10" w14:textId="77777777" w:rsidR="00D45C2E" w:rsidRPr="00D45C2E" w:rsidRDefault="00D45C2E" w:rsidP="00D45C2E">
      <w:pPr>
        <w:pStyle w:val="paragraph"/>
        <w:spacing w:before="0" w:beforeAutospacing="0" w:after="0" w:afterAutospacing="0" w:line="360" w:lineRule="auto"/>
        <w:rPr>
          <w:rFonts w:asciiTheme="majorHAnsi" w:hAnsiTheme="majorHAnsi" w:cs="Arial"/>
        </w:rPr>
      </w:pPr>
      <w:proofErr w:type="spellStart"/>
      <w:r w:rsidRPr="00D45C2E">
        <w:rPr>
          <w:rFonts w:asciiTheme="majorHAnsi" w:hAnsiTheme="majorHAnsi" w:cs="Arial"/>
          <w:b/>
          <w:bCs/>
          <w:i/>
          <w:iCs/>
        </w:rPr>
        <w:t>air@home</w:t>
      </w:r>
      <w:proofErr w:type="spellEnd"/>
      <w:r w:rsidRPr="00D45C2E">
        <w:rPr>
          <w:rFonts w:asciiTheme="majorHAnsi" w:hAnsiTheme="majorHAnsi" w:cs="Arial"/>
        </w:rPr>
        <w:t xml:space="preserve"> als moderne Möglichkeit, mobil auf Lüftungsgeräte zugreifen und diese einstellen zu können, gibt es sowohl als App für  iOS wie auch für Android oder als browserbasiertes Web-Tool. Im Apple Store bzw. Google Play Store steht die </w:t>
      </w:r>
      <w:proofErr w:type="spellStart"/>
      <w:r w:rsidRPr="00D45C2E">
        <w:rPr>
          <w:rFonts w:asciiTheme="majorHAnsi" w:hAnsiTheme="majorHAnsi" w:cs="Arial"/>
        </w:rPr>
        <w:t>air@home</w:t>
      </w:r>
      <w:proofErr w:type="spellEnd"/>
      <w:r w:rsidRPr="00D45C2E">
        <w:rPr>
          <w:rFonts w:asciiTheme="majorHAnsi" w:hAnsiTheme="majorHAnsi" w:cs="Arial"/>
        </w:rPr>
        <w:t xml:space="preserve"> App kostenlos zum Download bereit.  </w:t>
      </w:r>
    </w:p>
    <w:p w14:paraId="239A5CAE" w14:textId="77777777" w:rsidR="00D45C2E" w:rsidRPr="00D45C2E" w:rsidRDefault="00D45C2E" w:rsidP="00D45C2E">
      <w:pPr>
        <w:pStyle w:val="paragraph"/>
        <w:spacing w:before="0" w:beforeAutospacing="0" w:after="0" w:afterAutospacing="0" w:line="360" w:lineRule="auto"/>
        <w:ind w:left="360"/>
        <w:rPr>
          <w:rStyle w:val="normaltextrun"/>
          <w:rFonts w:asciiTheme="majorHAnsi" w:hAnsiTheme="majorHAnsi"/>
          <w:highlight w:val="green"/>
        </w:rPr>
      </w:pPr>
    </w:p>
    <w:p w14:paraId="73E240C5" w14:textId="77777777" w:rsidR="00D45C2E" w:rsidRPr="00D45C2E" w:rsidRDefault="00D45C2E" w:rsidP="00D45C2E">
      <w:pPr>
        <w:spacing w:line="360" w:lineRule="auto"/>
        <w:rPr>
          <w:rFonts w:asciiTheme="majorHAnsi" w:hAnsiTheme="majorHAnsi" w:cs="Arial"/>
          <w:sz w:val="24"/>
          <w:szCs w:val="24"/>
        </w:rPr>
      </w:pPr>
      <w:r w:rsidRPr="00D45C2E">
        <w:rPr>
          <w:rFonts w:asciiTheme="majorHAnsi" w:hAnsiTheme="majorHAnsi" w:cs="Arial"/>
          <w:sz w:val="24"/>
          <w:szCs w:val="24"/>
        </w:rPr>
        <w:t xml:space="preserve">Das browserbasierte Web-Tool bzw. die App </w:t>
      </w:r>
      <w:proofErr w:type="spellStart"/>
      <w:r w:rsidRPr="00D45C2E">
        <w:rPr>
          <w:rFonts w:asciiTheme="majorHAnsi" w:hAnsiTheme="majorHAnsi" w:cs="Arial"/>
          <w:b/>
          <w:bCs/>
          <w:i/>
          <w:iCs/>
          <w:sz w:val="24"/>
          <w:szCs w:val="24"/>
        </w:rPr>
        <w:t>air@home</w:t>
      </w:r>
      <w:proofErr w:type="spellEnd"/>
      <w:r w:rsidRPr="00D45C2E">
        <w:rPr>
          <w:rFonts w:asciiTheme="majorHAnsi" w:hAnsiTheme="majorHAnsi" w:cs="Arial"/>
          <w:sz w:val="24"/>
          <w:szCs w:val="24"/>
        </w:rPr>
        <w:t xml:space="preserve"> ermöglicht verschiedenen Zielgruppen einen bequemen, mobilen Zugriff auf ein oder mehrere KWL-Geräte per Smartphone, Tablet oder PC.</w:t>
      </w:r>
    </w:p>
    <w:p w14:paraId="49DBC34C" w14:textId="77777777" w:rsidR="00D45C2E" w:rsidRPr="00D45C2E" w:rsidRDefault="00D45C2E" w:rsidP="00D45C2E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/>
        </w:rPr>
      </w:pPr>
    </w:p>
    <w:p w14:paraId="0EE00C82" w14:textId="77777777" w:rsidR="00D45C2E" w:rsidRPr="00D45C2E" w:rsidRDefault="00D45C2E" w:rsidP="00D45C2E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/>
        </w:rPr>
      </w:pPr>
      <w:r w:rsidRPr="00D45C2E">
        <w:rPr>
          <w:rStyle w:val="normaltextrun"/>
          <w:rFonts w:asciiTheme="majorHAnsi" w:hAnsiTheme="majorHAnsi"/>
        </w:rPr>
        <w:t>Vorteile für Handwerker:</w:t>
      </w:r>
    </w:p>
    <w:p w14:paraId="4A82A9C2" w14:textId="77777777" w:rsidR="00D45C2E" w:rsidRPr="00D45C2E" w:rsidRDefault="00D45C2E" w:rsidP="00D45C2E">
      <w:pPr>
        <w:pStyle w:val="Listenabsatz"/>
        <w:numPr>
          <w:ilvl w:val="0"/>
          <w:numId w:val="19"/>
        </w:numPr>
        <w:spacing w:line="360" w:lineRule="auto"/>
        <w:rPr>
          <w:rFonts w:asciiTheme="majorHAnsi" w:hAnsiTheme="majorHAnsi" w:cs="Arial"/>
        </w:rPr>
      </w:pPr>
      <w:bookmarkStart w:id="0" w:name="_GoBack"/>
      <w:bookmarkEnd w:id="0"/>
      <w:r w:rsidRPr="00D45C2E">
        <w:rPr>
          <w:rFonts w:asciiTheme="majorHAnsi" w:hAnsiTheme="majorHAnsi" w:cs="Arial"/>
        </w:rPr>
        <w:t>Einfache und flexible Geräteeinstellung per App oder Web-Tool</w:t>
      </w:r>
    </w:p>
    <w:p w14:paraId="11B7445B" w14:textId="77777777" w:rsidR="00D45C2E" w:rsidRPr="00D45C2E" w:rsidRDefault="00D45C2E" w:rsidP="00D45C2E">
      <w:pPr>
        <w:pStyle w:val="Listenabsatz"/>
        <w:numPr>
          <w:ilvl w:val="0"/>
          <w:numId w:val="19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 xml:space="preserve">Smarter Zugriff auf ein oder mehrere Lüftungsgeräte von überall aus </w:t>
      </w:r>
    </w:p>
    <w:p w14:paraId="3EC61879" w14:textId="77777777" w:rsidR="00D45C2E" w:rsidRPr="00D45C2E" w:rsidRDefault="00D45C2E" w:rsidP="00D45C2E">
      <w:pPr>
        <w:pStyle w:val="Listenabsatz"/>
        <w:numPr>
          <w:ilvl w:val="0"/>
          <w:numId w:val="19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Möglichkeit der Fernwartung ohne Anfahrt</w:t>
      </w:r>
    </w:p>
    <w:p w14:paraId="50A5A363" w14:textId="77777777" w:rsidR="00D45C2E" w:rsidRPr="00D45C2E" w:rsidRDefault="00D45C2E" w:rsidP="00D45C2E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/>
        </w:rPr>
      </w:pPr>
    </w:p>
    <w:p w14:paraId="7D79E71A" w14:textId="77777777" w:rsidR="00D45C2E" w:rsidRPr="00D45C2E" w:rsidRDefault="00D45C2E" w:rsidP="00D45C2E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/>
        </w:rPr>
      </w:pPr>
      <w:r w:rsidRPr="00D45C2E">
        <w:rPr>
          <w:rStyle w:val="normaltextrun"/>
          <w:rFonts w:asciiTheme="majorHAnsi" w:hAnsiTheme="majorHAnsi"/>
        </w:rPr>
        <w:t>Vorteile für Wohnungsbaugesellschaften:</w:t>
      </w:r>
    </w:p>
    <w:p w14:paraId="48A3BDFE" w14:textId="77777777" w:rsidR="00D45C2E" w:rsidRPr="00D45C2E" w:rsidRDefault="00D45C2E" w:rsidP="00D45C2E">
      <w:pPr>
        <w:pStyle w:val="Listenabsatz"/>
        <w:numPr>
          <w:ilvl w:val="0"/>
          <w:numId w:val="20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Einfache, flexible Geräteeinstellung mit dem Web-Tool</w:t>
      </w:r>
    </w:p>
    <w:p w14:paraId="4CBC822E" w14:textId="77777777" w:rsidR="00D45C2E" w:rsidRPr="00D45C2E" w:rsidRDefault="00D45C2E" w:rsidP="00D45C2E">
      <w:pPr>
        <w:pStyle w:val="Listenabsatz"/>
        <w:numPr>
          <w:ilvl w:val="0"/>
          <w:numId w:val="20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Perfekte Kontrolle über mehrere Anlagen</w:t>
      </w:r>
    </w:p>
    <w:p w14:paraId="76DAEE6E" w14:textId="77777777" w:rsidR="00D45C2E" w:rsidRPr="00D45C2E" w:rsidRDefault="00D45C2E" w:rsidP="00D45C2E">
      <w:pPr>
        <w:pStyle w:val="Listenabsatz"/>
        <w:numPr>
          <w:ilvl w:val="0"/>
          <w:numId w:val="20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Eingreifmöglichkeiten bei erkennbarem, fehlerhaften Lüften</w:t>
      </w:r>
    </w:p>
    <w:p w14:paraId="47F9FC5A" w14:textId="77777777" w:rsidR="00D45C2E" w:rsidRPr="00D45C2E" w:rsidRDefault="00D45C2E" w:rsidP="00D45C2E">
      <w:pPr>
        <w:pStyle w:val="Listenabsatz"/>
        <w:numPr>
          <w:ilvl w:val="0"/>
          <w:numId w:val="20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Unterstützung des Mieters bei der Wahl der passenden Lüftungsstrategie</w:t>
      </w:r>
    </w:p>
    <w:p w14:paraId="5C52F56A" w14:textId="77777777" w:rsidR="00D45C2E" w:rsidRPr="00D45C2E" w:rsidRDefault="00D45C2E" w:rsidP="00D45C2E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/>
          <w:highlight w:val="green"/>
        </w:rPr>
      </w:pPr>
    </w:p>
    <w:p w14:paraId="759DD2D9" w14:textId="77777777" w:rsidR="00D45C2E" w:rsidRPr="00D45C2E" w:rsidRDefault="00D45C2E" w:rsidP="00D45C2E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/>
        </w:rPr>
      </w:pPr>
      <w:r w:rsidRPr="00D45C2E">
        <w:rPr>
          <w:rStyle w:val="normaltextrun"/>
          <w:rFonts w:asciiTheme="majorHAnsi" w:hAnsiTheme="majorHAnsi"/>
        </w:rPr>
        <w:t>Vorteile für Bewohner:</w:t>
      </w:r>
    </w:p>
    <w:p w14:paraId="46D0A373" w14:textId="77777777" w:rsidR="00D45C2E" w:rsidRPr="00D45C2E" w:rsidRDefault="00D45C2E" w:rsidP="00D45C2E">
      <w:pPr>
        <w:pStyle w:val="Listenabsatz"/>
        <w:numPr>
          <w:ilvl w:val="0"/>
          <w:numId w:val="21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Auswahl und Einstellung verschiedener Funktionen wie z.B. Betriebsart, Lüftungsstufe, Wochenzeitprogramm</w:t>
      </w:r>
    </w:p>
    <w:p w14:paraId="4D1B4067" w14:textId="77777777" w:rsidR="00D45C2E" w:rsidRPr="00D45C2E" w:rsidRDefault="00D45C2E" w:rsidP="00D45C2E">
      <w:pPr>
        <w:pStyle w:val="Listenabsatz"/>
        <w:numPr>
          <w:ilvl w:val="0"/>
          <w:numId w:val="21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Anpassung der individuellen Raumluftqualität</w:t>
      </w:r>
    </w:p>
    <w:p w14:paraId="29829027" w14:textId="77777777" w:rsidR="00D45C2E" w:rsidRPr="00D45C2E" w:rsidRDefault="00D45C2E" w:rsidP="00D45C2E">
      <w:pPr>
        <w:pStyle w:val="Listenabsatz"/>
        <w:numPr>
          <w:ilvl w:val="0"/>
          <w:numId w:val="21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Darstellung von Temperatur-, Feuchte- und Luftqualitätsverläufen</w:t>
      </w:r>
    </w:p>
    <w:p w14:paraId="10E0EEC1" w14:textId="77777777" w:rsidR="00D45C2E" w:rsidRPr="00D45C2E" w:rsidRDefault="00D45C2E" w:rsidP="00D45C2E">
      <w:pPr>
        <w:pStyle w:val="Listenabsatz"/>
        <w:numPr>
          <w:ilvl w:val="0"/>
          <w:numId w:val="21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Sicherstellung eines optimalen Raumklimas auch bei Abwesenheit der Bewohner</w:t>
      </w:r>
    </w:p>
    <w:p w14:paraId="203419A3" w14:textId="77777777" w:rsidR="00D45C2E" w:rsidRPr="00D45C2E" w:rsidRDefault="00D45C2E" w:rsidP="00D45C2E">
      <w:pPr>
        <w:pStyle w:val="Listenabsatz"/>
        <w:numPr>
          <w:ilvl w:val="0"/>
          <w:numId w:val="21"/>
        </w:numPr>
        <w:spacing w:line="360" w:lineRule="auto"/>
        <w:rPr>
          <w:rFonts w:asciiTheme="majorHAnsi" w:hAnsiTheme="majorHAnsi" w:cs="Arial"/>
        </w:rPr>
      </w:pPr>
      <w:r w:rsidRPr="00D45C2E">
        <w:rPr>
          <w:rFonts w:asciiTheme="majorHAnsi" w:hAnsiTheme="majorHAnsi" w:cs="Arial"/>
        </w:rPr>
        <w:t>Dokumentationsoption als Beleg für korrektes Lüften</w:t>
      </w:r>
    </w:p>
    <w:p w14:paraId="09C84C8C" w14:textId="77777777" w:rsidR="00D45C2E" w:rsidRPr="00D45C2E" w:rsidRDefault="00D45C2E" w:rsidP="00D45C2E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/>
        </w:rPr>
      </w:pPr>
    </w:p>
    <w:p w14:paraId="642D5187" w14:textId="77777777" w:rsidR="00D45C2E" w:rsidRPr="00D45C2E" w:rsidRDefault="00D45C2E" w:rsidP="00D45C2E">
      <w:pPr>
        <w:spacing w:line="360" w:lineRule="auto"/>
        <w:rPr>
          <w:rFonts w:asciiTheme="majorHAnsi" w:hAnsiTheme="majorHAnsi" w:cs="Arial"/>
          <w:sz w:val="24"/>
          <w:szCs w:val="24"/>
        </w:rPr>
      </w:pPr>
      <w:r w:rsidRPr="00D45C2E">
        <w:rPr>
          <w:rFonts w:asciiTheme="majorHAnsi" w:hAnsiTheme="majorHAnsi" w:cs="Arial"/>
          <w:sz w:val="24"/>
          <w:szCs w:val="24"/>
        </w:rPr>
        <w:t xml:space="preserve">Sicherheit wird bei </w:t>
      </w:r>
      <w:proofErr w:type="spellStart"/>
      <w:r w:rsidRPr="00D45C2E">
        <w:rPr>
          <w:rFonts w:asciiTheme="majorHAnsi" w:hAnsiTheme="majorHAnsi" w:cs="Arial"/>
          <w:b/>
          <w:bCs/>
          <w:i/>
          <w:iCs/>
          <w:sz w:val="24"/>
          <w:szCs w:val="24"/>
        </w:rPr>
        <w:t>air@home</w:t>
      </w:r>
      <w:proofErr w:type="spellEnd"/>
      <w:r w:rsidRPr="00D45C2E">
        <w:rPr>
          <w:rFonts w:asciiTheme="majorHAnsi" w:hAnsiTheme="majorHAnsi" w:cs="Arial"/>
          <w:sz w:val="24"/>
          <w:szCs w:val="24"/>
        </w:rPr>
        <w:t xml:space="preserve"> groß geschrieben! Alle zu übertragenden Daten werden verschlüsselt gesendet, dabei kommuniziert die App niemals direkt mit dem Lüftungsgerät </w:t>
      </w:r>
      <w:r w:rsidRPr="00D45C2E">
        <w:rPr>
          <w:rFonts w:asciiTheme="majorHAnsi" w:hAnsiTheme="majorHAnsi" w:cs="Arial"/>
          <w:sz w:val="24"/>
          <w:szCs w:val="24"/>
        </w:rPr>
        <w:lastRenderedPageBreak/>
        <w:t>sondern über einen gesicherten MAICO Server. Bei Verlust eines Smartphone, Tablet etc. oder bei Wechsel der Bewohner, lässt sich der Zugang zu den KWL Geräten problemlos sperren und neu einrichten.</w:t>
      </w:r>
    </w:p>
    <w:p w14:paraId="44D0419A" w14:textId="77777777" w:rsidR="00CD5E5F" w:rsidRDefault="00CD5E5F" w:rsidP="00D45C2E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2278A915" w14:textId="5C5D6330" w:rsidR="00D45C2E" w:rsidRPr="00D45C2E" w:rsidRDefault="00D45C2E" w:rsidP="00D45C2E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Bei Fragen zu </w:t>
      </w:r>
      <w:proofErr w:type="spellStart"/>
      <w:r w:rsidRPr="00D45C2E">
        <w:rPr>
          <w:rFonts w:asciiTheme="majorHAnsi" w:hAnsiTheme="majorHAnsi"/>
          <w:b/>
          <w:i/>
          <w:sz w:val="24"/>
          <w:szCs w:val="24"/>
        </w:rPr>
        <w:t>air@home</w:t>
      </w:r>
      <w:proofErr w:type="spellEnd"/>
      <w:r>
        <w:rPr>
          <w:rFonts w:asciiTheme="majorHAnsi" w:hAnsiTheme="majorHAnsi"/>
          <w:sz w:val="24"/>
          <w:szCs w:val="24"/>
        </w:rPr>
        <w:t xml:space="preserve"> kontaktieren Sie gerne unsere Technische Beratung unter Tel. 07720/694-0.</w:t>
      </w:r>
    </w:p>
    <w:sectPr w:rsidR="00D45C2E" w:rsidRPr="00D45C2E" w:rsidSect="00174750">
      <w:headerReference w:type="default" r:id="rId9"/>
      <w:pgSz w:w="11900" w:h="16840"/>
      <w:pgMar w:top="15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4F7B0" w14:textId="77777777" w:rsidR="00332A3A" w:rsidRDefault="00332A3A" w:rsidP="00174750">
      <w:r>
        <w:separator/>
      </w:r>
    </w:p>
  </w:endnote>
  <w:endnote w:type="continuationSeparator" w:id="0">
    <w:p w14:paraId="62A85595" w14:textId="77777777" w:rsidR="00332A3A" w:rsidRDefault="00332A3A" w:rsidP="0017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 Gothic LT Std Light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Univers LT 55">
    <w:charset w:val="00"/>
    <w:family w:val="auto"/>
    <w:pitch w:val="variable"/>
    <w:sig w:usb0="00000003" w:usb1="00000000" w:usb2="00000000" w:usb3="00000000" w:csb0="00000001" w:csb1="00000000"/>
  </w:font>
  <w:font w:name="Trade Gothic LT Std Bold 2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FB8C7" w14:textId="77777777" w:rsidR="00332A3A" w:rsidRDefault="00332A3A" w:rsidP="00174750">
      <w:r>
        <w:separator/>
      </w:r>
    </w:p>
  </w:footnote>
  <w:footnote w:type="continuationSeparator" w:id="0">
    <w:p w14:paraId="4BD7E21B" w14:textId="77777777" w:rsidR="00332A3A" w:rsidRDefault="00332A3A" w:rsidP="00174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81ED" w14:textId="5C9DD73D" w:rsidR="00367BD7" w:rsidRDefault="00367BD7" w:rsidP="00174750">
    <w:pPr>
      <w:pStyle w:val="Kopfzeile"/>
      <w:jc w:val="right"/>
    </w:pPr>
    <w:r>
      <w:rPr>
        <w:noProof/>
      </w:rPr>
      <w:drawing>
        <wp:inline distT="0" distB="0" distL="0" distR="0" wp14:anchorId="2DFFBA49" wp14:editId="046CCA69">
          <wp:extent cx="958850" cy="368300"/>
          <wp:effectExtent l="0" t="0" r="6350" b="12700"/>
          <wp:docPr id="1" name="Bild 1" descr="ma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A20"/>
    <w:multiLevelType w:val="multilevel"/>
    <w:tmpl w:val="D8C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458F"/>
    <w:multiLevelType w:val="multilevel"/>
    <w:tmpl w:val="829E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64E71"/>
    <w:multiLevelType w:val="multilevel"/>
    <w:tmpl w:val="152E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94472"/>
    <w:multiLevelType w:val="multilevel"/>
    <w:tmpl w:val="247C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B2A98"/>
    <w:multiLevelType w:val="multilevel"/>
    <w:tmpl w:val="8AB2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57551"/>
    <w:multiLevelType w:val="multilevel"/>
    <w:tmpl w:val="0760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4629C"/>
    <w:multiLevelType w:val="multilevel"/>
    <w:tmpl w:val="A7E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078C3"/>
    <w:multiLevelType w:val="multilevel"/>
    <w:tmpl w:val="203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70E10"/>
    <w:multiLevelType w:val="multilevel"/>
    <w:tmpl w:val="5AAE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B11E8"/>
    <w:multiLevelType w:val="multilevel"/>
    <w:tmpl w:val="500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D44DC"/>
    <w:multiLevelType w:val="hybridMultilevel"/>
    <w:tmpl w:val="8B9EC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62649"/>
    <w:multiLevelType w:val="multilevel"/>
    <w:tmpl w:val="DF24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61240"/>
    <w:multiLevelType w:val="hybridMultilevel"/>
    <w:tmpl w:val="99002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D0A4D"/>
    <w:multiLevelType w:val="multilevel"/>
    <w:tmpl w:val="9EB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6F2C5E"/>
    <w:multiLevelType w:val="multilevel"/>
    <w:tmpl w:val="883E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1360E"/>
    <w:multiLevelType w:val="multilevel"/>
    <w:tmpl w:val="DAE0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06A3A"/>
    <w:multiLevelType w:val="hybridMultilevel"/>
    <w:tmpl w:val="0BCE4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9236F"/>
    <w:multiLevelType w:val="hybridMultilevel"/>
    <w:tmpl w:val="1BCE0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B49A8"/>
    <w:multiLevelType w:val="multilevel"/>
    <w:tmpl w:val="0ED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012B3"/>
    <w:multiLevelType w:val="hybridMultilevel"/>
    <w:tmpl w:val="EE06E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163DB"/>
    <w:multiLevelType w:val="hybridMultilevel"/>
    <w:tmpl w:val="34AACFC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13"/>
  </w:num>
  <w:num w:numId="8">
    <w:abstractNumId w:val="7"/>
  </w:num>
  <w:num w:numId="9">
    <w:abstractNumId w:val="2"/>
  </w:num>
  <w:num w:numId="10">
    <w:abstractNumId w:val="8"/>
  </w:num>
  <w:num w:numId="11">
    <w:abstractNumId w:val="15"/>
  </w:num>
  <w:num w:numId="12">
    <w:abstractNumId w:val="18"/>
  </w:num>
  <w:num w:numId="13">
    <w:abstractNumId w:val="6"/>
  </w:num>
  <w:num w:numId="14">
    <w:abstractNumId w:val="14"/>
  </w:num>
  <w:num w:numId="15">
    <w:abstractNumId w:val="9"/>
  </w:num>
  <w:num w:numId="16">
    <w:abstractNumId w:val="5"/>
  </w:num>
  <w:num w:numId="17">
    <w:abstractNumId w:val="1"/>
  </w:num>
  <w:num w:numId="18">
    <w:abstractNumId w:val="20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91"/>
    <w:rsid w:val="00003DD1"/>
    <w:rsid w:val="000054A3"/>
    <w:rsid w:val="00013026"/>
    <w:rsid w:val="00013C7C"/>
    <w:rsid w:val="00031274"/>
    <w:rsid w:val="00050F4C"/>
    <w:rsid w:val="0005462C"/>
    <w:rsid w:val="000564A6"/>
    <w:rsid w:val="00061018"/>
    <w:rsid w:val="0007070F"/>
    <w:rsid w:val="00075846"/>
    <w:rsid w:val="00090D2B"/>
    <w:rsid w:val="00092169"/>
    <w:rsid w:val="000950DE"/>
    <w:rsid w:val="000C24F7"/>
    <w:rsid w:val="000E6972"/>
    <w:rsid w:val="00102995"/>
    <w:rsid w:val="0012457A"/>
    <w:rsid w:val="00134C35"/>
    <w:rsid w:val="00136C8A"/>
    <w:rsid w:val="001410CF"/>
    <w:rsid w:val="001457F1"/>
    <w:rsid w:val="00156C0C"/>
    <w:rsid w:val="00165EEE"/>
    <w:rsid w:val="001669F4"/>
    <w:rsid w:val="00172C2B"/>
    <w:rsid w:val="00174750"/>
    <w:rsid w:val="00190F4A"/>
    <w:rsid w:val="0019550B"/>
    <w:rsid w:val="00197B1A"/>
    <w:rsid w:val="00197E19"/>
    <w:rsid w:val="001A7657"/>
    <w:rsid w:val="001B3884"/>
    <w:rsid w:val="001B4B98"/>
    <w:rsid w:val="001C505E"/>
    <w:rsid w:val="001C5AD8"/>
    <w:rsid w:val="001D0B59"/>
    <w:rsid w:val="001D2687"/>
    <w:rsid w:val="001E7788"/>
    <w:rsid w:val="001F4DE5"/>
    <w:rsid w:val="00212FDA"/>
    <w:rsid w:val="002133EC"/>
    <w:rsid w:val="00214FDB"/>
    <w:rsid w:val="002350C5"/>
    <w:rsid w:val="002417A8"/>
    <w:rsid w:val="002450E2"/>
    <w:rsid w:val="00270D12"/>
    <w:rsid w:val="00277C43"/>
    <w:rsid w:val="00281612"/>
    <w:rsid w:val="00286779"/>
    <w:rsid w:val="002A1B74"/>
    <w:rsid w:val="002B1F59"/>
    <w:rsid w:val="002B2584"/>
    <w:rsid w:val="002B4051"/>
    <w:rsid w:val="002D31AE"/>
    <w:rsid w:val="002F2A5A"/>
    <w:rsid w:val="002F7D0C"/>
    <w:rsid w:val="00316D77"/>
    <w:rsid w:val="00325191"/>
    <w:rsid w:val="00325CF2"/>
    <w:rsid w:val="00332A3A"/>
    <w:rsid w:val="00333B18"/>
    <w:rsid w:val="00333F5A"/>
    <w:rsid w:val="003358D8"/>
    <w:rsid w:val="00364653"/>
    <w:rsid w:val="0036525A"/>
    <w:rsid w:val="00367BD7"/>
    <w:rsid w:val="00373310"/>
    <w:rsid w:val="003736F0"/>
    <w:rsid w:val="00393D2C"/>
    <w:rsid w:val="003A40B2"/>
    <w:rsid w:val="003A6175"/>
    <w:rsid w:val="003B6261"/>
    <w:rsid w:val="003B7C5A"/>
    <w:rsid w:val="003C45EE"/>
    <w:rsid w:val="003C7A61"/>
    <w:rsid w:val="00401F16"/>
    <w:rsid w:val="00411442"/>
    <w:rsid w:val="004413F3"/>
    <w:rsid w:val="004450AA"/>
    <w:rsid w:val="00454FAA"/>
    <w:rsid w:val="00467C8D"/>
    <w:rsid w:val="00475D4C"/>
    <w:rsid w:val="00482CB4"/>
    <w:rsid w:val="00496A99"/>
    <w:rsid w:val="004A0439"/>
    <w:rsid w:val="004A71DA"/>
    <w:rsid w:val="004B1411"/>
    <w:rsid w:val="004C4757"/>
    <w:rsid w:val="004D7156"/>
    <w:rsid w:val="004E32BC"/>
    <w:rsid w:val="004E3356"/>
    <w:rsid w:val="004E48BC"/>
    <w:rsid w:val="004F225A"/>
    <w:rsid w:val="004F4C3F"/>
    <w:rsid w:val="004F552A"/>
    <w:rsid w:val="0050632D"/>
    <w:rsid w:val="00520DA8"/>
    <w:rsid w:val="005236FE"/>
    <w:rsid w:val="00525F5C"/>
    <w:rsid w:val="005268DA"/>
    <w:rsid w:val="0053388F"/>
    <w:rsid w:val="005466FC"/>
    <w:rsid w:val="00585A06"/>
    <w:rsid w:val="005866BA"/>
    <w:rsid w:val="005A050E"/>
    <w:rsid w:val="005A4FD9"/>
    <w:rsid w:val="005B5C3C"/>
    <w:rsid w:val="005B66DE"/>
    <w:rsid w:val="005D2462"/>
    <w:rsid w:val="005D58C0"/>
    <w:rsid w:val="0062160E"/>
    <w:rsid w:val="00631BCB"/>
    <w:rsid w:val="0063588D"/>
    <w:rsid w:val="00647B2A"/>
    <w:rsid w:val="006755C6"/>
    <w:rsid w:val="006832FC"/>
    <w:rsid w:val="00687029"/>
    <w:rsid w:val="006B1A7E"/>
    <w:rsid w:val="006C3E2C"/>
    <w:rsid w:val="006E4A9F"/>
    <w:rsid w:val="007176C1"/>
    <w:rsid w:val="00717DB8"/>
    <w:rsid w:val="00717E5F"/>
    <w:rsid w:val="00745706"/>
    <w:rsid w:val="00754ADC"/>
    <w:rsid w:val="00764D3C"/>
    <w:rsid w:val="00766BF6"/>
    <w:rsid w:val="00772040"/>
    <w:rsid w:val="007A025C"/>
    <w:rsid w:val="007A750A"/>
    <w:rsid w:val="007B312A"/>
    <w:rsid w:val="007B33EA"/>
    <w:rsid w:val="007B500A"/>
    <w:rsid w:val="007E5E2E"/>
    <w:rsid w:val="00812872"/>
    <w:rsid w:val="0081575E"/>
    <w:rsid w:val="008223BD"/>
    <w:rsid w:val="0085038C"/>
    <w:rsid w:val="008707A0"/>
    <w:rsid w:val="0087407D"/>
    <w:rsid w:val="00877E36"/>
    <w:rsid w:val="00895590"/>
    <w:rsid w:val="008B7C99"/>
    <w:rsid w:val="008D5BC3"/>
    <w:rsid w:val="008E5999"/>
    <w:rsid w:val="00901531"/>
    <w:rsid w:val="00902B00"/>
    <w:rsid w:val="0090657C"/>
    <w:rsid w:val="00906A59"/>
    <w:rsid w:val="00916FC6"/>
    <w:rsid w:val="00930E22"/>
    <w:rsid w:val="00940D7C"/>
    <w:rsid w:val="0094388B"/>
    <w:rsid w:val="009520C2"/>
    <w:rsid w:val="009663B4"/>
    <w:rsid w:val="00966965"/>
    <w:rsid w:val="009711F9"/>
    <w:rsid w:val="00972716"/>
    <w:rsid w:val="009807A9"/>
    <w:rsid w:val="00983516"/>
    <w:rsid w:val="00985068"/>
    <w:rsid w:val="009913B2"/>
    <w:rsid w:val="00991A7D"/>
    <w:rsid w:val="009A19A4"/>
    <w:rsid w:val="009A7E53"/>
    <w:rsid w:val="009C3958"/>
    <w:rsid w:val="009D1FD0"/>
    <w:rsid w:val="009E3C70"/>
    <w:rsid w:val="009F0531"/>
    <w:rsid w:val="009F199F"/>
    <w:rsid w:val="00A03674"/>
    <w:rsid w:val="00A05D7D"/>
    <w:rsid w:val="00A14280"/>
    <w:rsid w:val="00A16AC2"/>
    <w:rsid w:val="00A17F08"/>
    <w:rsid w:val="00A21D74"/>
    <w:rsid w:val="00A24A33"/>
    <w:rsid w:val="00A474B9"/>
    <w:rsid w:val="00A62040"/>
    <w:rsid w:val="00A7453A"/>
    <w:rsid w:val="00A87DEB"/>
    <w:rsid w:val="00AA6934"/>
    <w:rsid w:val="00AB0589"/>
    <w:rsid w:val="00AB577D"/>
    <w:rsid w:val="00AC2D6C"/>
    <w:rsid w:val="00AC51DC"/>
    <w:rsid w:val="00AD3AF0"/>
    <w:rsid w:val="00AE1DC0"/>
    <w:rsid w:val="00B05AA3"/>
    <w:rsid w:val="00B06C3D"/>
    <w:rsid w:val="00B11176"/>
    <w:rsid w:val="00B20CC3"/>
    <w:rsid w:val="00B228DB"/>
    <w:rsid w:val="00B47C8A"/>
    <w:rsid w:val="00B572FF"/>
    <w:rsid w:val="00B72C10"/>
    <w:rsid w:val="00B81EF7"/>
    <w:rsid w:val="00B959EA"/>
    <w:rsid w:val="00BA17EA"/>
    <w:rsid w:val="00BA25F8"/>
    <w:rsid w:val="00BA5ED1"/>
    <w:rsid w:val="00BB7734"/>
    <w:rsid w:val="00BC46A7"/>
    <w:rsid w:val="00BE725E"/>
    <w:rsid w:val="00C0406F"/>
    <w:rsid w:val="00C0783A"/>
    <w:rsid w:val="00C14F96"/>
    <w:rsid w:val="00C4178F"/>
    <w:rsid w:val="00C41900"/>
    <w:rsid w:val="00C446CC"/>
    <w:rsid w:val="00C46AC3"/>
    <w:rsid w:val="00C532A6"/>
    <w:rsid w:val="00C77C38"/>
    <w:rsid w:val="00C91E53"/>
    <w:rsid w:val="00CA2667"/>
    <w:rsid w:val="00CA74DC"/>
    <w:rsid w:val="00CB1A0E"/>
    <w:rsid w:val="00CC323E"/>
    <w:rsid w:val="00CC603A"/>
    <w:rsid w:val="00CD5E5F"/>
    <w:rsid w:val="00CD7927"/>
    <w:rsid w:val="00D04E8E"/>
    <w:rsid w:val="00D078BC"/>
    <w:rsid w:val="00D11A63"/>
    <w:rsid w:val="00D16395"/>
    <w:rsid w:val="00D45C2E"/>
    <w:rsid w:val="00D56139"/>
    <w:rsid w:val="00D6650A"/>
    <w:rsid w:val="00DF49A5"/>
    <w:rsid w:val="00E020BB"/>
    <w:rsid w:val="00E068BE"/>
    <w:rsid w:val="00E07444"/>
    <w:rsid w:val="00E11EE2"/>
    <w:rsid w:val="00E12CA5"/>
    <w:rsid w:val="00E14F62"/>
    <w:rsid w:val="00E22D4E"/>
    <w:rsid w:val="00E24684"/>
    <w:rsid w:val="00E35A60"/>
    <w:rsid w:val="00E42209"/>
    <w:rsid w:val="00E45BC6"/>
    <w:rsid w:val="00E46EFF"/>
    <w:rsid w:val="00E61E65"/>
    <w:rsid w:val="00E63D2A"/>
    <w:rsid w:val="00E67B81"/>
    <w:rsid w:val="00E86783"/>
    <w:rsid w:val="00E91EE1"/>
    <w:rsid w:val="00EA0529"/>
    <w:rsid w:val="00EA7149"/>
    <w:rsid w:val="00EB6EE3"/>
    <w:rsid w:val="00EC1387"/>
    <w:rsid w:val="00EC3CB6"/>
    <w:rsid w:val="00EC62A7"/>
    <w:rsid w:val="00ED26CA"/>
    <w:rsid w:val="00EE5D84"/>
    <w:rsid w:val="00EF2FF0"/>
    <w:rsid w:val="00EF706C"/>
    <w:rsid w:val="00EF7B05"/>
    <w:rsid w:val="00F0107C"/>
    <w:rsid w:val="00F03876"/>
    <w:rsid w:val="00F06422"/>
    <w:rsid w:val="00F073B8"/>
    <w:rsid w:val="00F16CC7"/>
    <w:rsid w:val="00F20EA8"/>
    <w:rsid w:val="00F24695"/>
    <w:rsid w:val="00F2650D"/>
    <w:rsid w:val="00F2797E"/>
    <w:rsid w:val="00F427FC"/>
    <w:rsid w:val="00F511E3"/>
    <w:rsid w:val="00F531FE"/>
    <w:rsid w:val="00F565CD"/>
    <w:rsid w:val="00F6031C"/>
    <w:rsid w:val="00F65F80"/>
    <w:rsid w:val="00F66053"/>
    <w:rsid w:val="00F67356"/>
    <w:rsid w:val="00F7021B"/>
    <w:rsid w:val="00F70BD7"/>
    <w:rsid w:val="00FA1991"/>
    <w:rsid w:val="00FA5BC0"/>
    <w:rsid w:val="00FD510B"/>
    <w:rsid w:val="00FD7C27"/>
    <w:rsid w:val="00FE5503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3F5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991"/>
    <w:rPr>
      <w:rFonts w:ascii="Trade Gothic LT Std Light" w:eastAsia="MS Mincho" w:hAnsi="Trade Gothic LT Std Light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EI14">
    <w:name w:val="ZWEI14"/>
    <w:basedOn w:val="Standard"/>
    <w:qFormat/>
    <w:rsid w:val="006E4A9F"/>
    <w:pPr>
      <w:widowControl w:val="0"/>
      <w:autoSpaceDE w:val="0"/>
      <w:autoSpaceDN w:val="0"/>
      <w:adjustRightInd w:val="0"/>
    </w:pPr>
    <w:rPr>
      <w:rFonts w:cs="Univers LT 55"/>
      <w:sz w:val="24"/>
      <w:szCs w:val="24"/>
    </w:rPr>
  </w:style>
  <w:style w:type="paragraph" w:customStyle="1" w:styleId="H1ZWEI14">
    <w:name w:val="H1ZWEI14"/>
    <w:basedOn w:val="Standard"/>
    <w:qFormat/>
    <w:rsid w:val="006E4A9F"/>
    <w:rPr>
      <w:rFonts w:ascii="Trade Gothic LT Std Bold 2" w:hAnsi="Trade Gothic LT Std Bold 2"/>
      <w:color w:val="000000"/>
      <w:sz w:val="32"/>
      <w:szCs w:val="32"/>
    </w:rPr>
  </w:style>
  <w:style w:type="character" w:customStyle="1" w:styleId="st">
    <w:name w:val="st"/>
    <w:basedOn w:val="Absatz-Standardschriftart"/>
    <w:rsid w:val="00FA1991"/>
  </w:style>
  <w:style w:type="character" w:styleId="Hyperlink">
    <w:name w:val="Hyperlink"/>
    <w:uiPriority w:val="99"/>
    <w:rsid w:val="00CD5E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47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4750"/>
    <w:rPr>
      <w:rFonts w:ascii="Trade Gothic LT Std Light" w:eastAsia="MS Mincho" w:hAnsi="Trade Gothic LT Std Light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747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4750"/>
    <w:rPr>
      <w:rFonts w:ascii="Trade Gothic LT Std Light" w:eastAsia="MS Mincho" w:hAnsi="Trade Gothic LT Std Light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75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750"/>
    <w:rPr>
      <w:rFonts w:ascii="Lucida Grande" w:eastAsia="MS Mincho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5ED1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792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paragraph">
    <w:name w:val="paragraph"/>
    <w:basedOn w:val="Standard"/>
    <w:rsid w:val="00D45C2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D45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991"/>
    <w:rPr>
      <w:rFonts w:ascii="Trade Gothic LT Std Light" w:eastAsia="MS Mincho" w:hAnsi="Trade Gothic LT Std Light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EI14">
    <w:name w:val="ZWEI14"/>
    <w:basedOn w:val="Standard"/>
    <w:qFormat/>
    <w:rsid w:val="006E4A9F"/>
    <w:pPr>
      <w:widowControl w:val="0"/>
      <w:autoSpaceDE w:val="0"/>
      <w:autoSpaceDN w:val="0"/>
      <w:adjustRightInd w:val="0"/>
    </w:pPr>
    <w:rPr>
      <w:rFonts w:cs="Univers LT 55"/>
      <w:sz w:val="24"/>
      <w:szCs w:val="24"/>
    </w:rPr>
  </w:style>
  <w:style w:type="paragraph" w:customStyle="1" w:styleId="H1ZWEI14">
    <w:name w:val="H1ZWEI14"/>
    <w:basedOn w:val="Standard"/>
    <w:qFormat/>
    <w:rsid w:val="006E4A9F"/>
    <w:rPr>
      <w:rFonts w:ascii="Trade Gothic LT Std Bold 2" w:hAnsi="Trade Gothic LT Std Bold 2"/>
      <w:color w:val="000000"/>
      <w:sz w:val="32"/>
      <w:szCs w:val="32"/>
    </w:rPr>
  </w:style>
  <w:style w:type="character" w:customStyle="1" w:styleId="st">
    <w:name w:val="st"/>
    <w:basedOn w:val="Absatz-Standardschriftart"/>
    <w:rsid w:val="00FA1991"/>
  </w:style>
  <w:style w:type="character" w:styleId="Hyperlink">
    <w:name w:val="Hyperlink"/>
    <w:uiPriority w:val="99"/>
    <w:rsid w:val="00CD5E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47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4750"/>
    <w:rPr>
      <w:rFonts w:ascii="Trade Gothic LT Std Light" w:eastAsia="MS Mincho" w:hAnsi="Trade Gothic LT Std Light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747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4750"/>
    <w:rPr>
      <w:rFonts w:ascii="Trade Gothic LT Std Light" w:eastAsia="MS Mincho" w:hAnsi="Trade Gothic LT Std Light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75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750"/>
    <w:rPr>
      <w:rFonts w:ascii="Lucida Grande" w:eastAsia="MS Mincho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5ED1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792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paragraph">
    <w:name w:val="paragraph"/>
    <w:basedOn w:val="Standard"/>
    <w:rsid w:val="00D45C2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D4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4B2934735374B996022F7425C986E" ma:contentTypeVersion="13" ma:contentTypeDescription="Ein neues Dokument erstellen." ma:contentTypeScope="" ma:versionID="3d1a3d9839c6470606ce88f8d08eb70d">
  <xsd:schema xmlns:xsd="http://www.w3.org/2001/XMLSchema" xmlns:xs="http://www.w3.org/2001/XMLSchema" xmlns:p="http://schemas.microsoft.com/office/2006/metadata/properties" xmlns:ns2="b31ff583-d9de-411e-81b9-b03ec9c7d827" xmlns:ns3="ed6c0877-1990-4160-a1c5-cc86f786e88f" targetNamespace="http://schemas.microsoft.com/office/2006/metadata/properties" ma:root="true" ma:fieldsID="0254f57adc1efd1e96f4083a4f09d51c" ns2:_="" ns3:_="">
    <xsd:import namespace="b31ff583-d9de-411e-81b9-b03ec9c7d827"/>
    <xsd:import namespace="ed6c0877-1990-4160-a1c5-cc86f786e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ff583-d9de-411e-81b9-b03ec9c7d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c0877-1990-4160-a1c5-cc86f786e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1B744-C0D2-40B1-A5D9-77F3A9B06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39EE0-9FD1-4740-884E-4EBF4A1A7A66}"/>
</file>

<file path=customXml/itemProps3.xml><?xml version="1.0" encoding="utf-8"?>
<ds:datastoreItem xmlns:ds="http://schemas.openxmlformats.org/officeDocument/2006/customXml" ds:itemID="{0716BC4E-07A3-4F53-944D-905F1BCDBFF3}"/>
</file>

<file path=customXml/itemProps4.xml><?xml version="1.0" encoding="utf-8"?>
<ds:datastoreItem xmlns:ds="http://schemas.openxmlformats.org/officeDocument/2006/customXml" ds:itemID="{643F57EC-2535-4E54-AFA6-E841F93EC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Marquardt</dc:creator>
  <cp:lastModifiedBy>Jokiel Sabrina</cp:lastModifiedBy>
  <cp:revision>6</cp:revision>
  <dcterms:created xsi:type="dcterms:W3CDTF">2020-05-12T08:01:00Z</dcterms:created>
  <dcterms:modified xsi:type="dcterms:W3CDTF">2020-06-25T06:15:00Z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0x010100F9D4B2934735374B996022F7425C986E</vt:lpwstr>
  </property>
</Properties>
</file>