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D70F2F" w14:textId="0C6E4C14" w:rsidR="00351FC0" w:rsidRDefault="00351FC0" w:rsidP="00E9092F">
      <w:pPr>
        <w:pStyle w:val="ZWEI14"/>
        <w:spacing w:line="276" w:lineRule="auto"/>
        <w:jc w:val="both"/>
        <w:rPr>
          <w:rFonts w:asciiTheme="majorHAnsi" w:hAnsiTheme="majorHAnsi" w:cstheme="majorHAnsi"/>
          <w:b/>
          <w:bCs/>
          <w:color w:val="000000" w:themeColor="text1"/>
        </w:rPr>
      </w:pPr>
      <w:r w:rsidRPr="00D41FC0">
        <w:rPr>
          <w:rFonts w:asciiTheme="majorHAnsi" w:hAnsiTheme="majorHAnsi" w:cstheme="majorHAnsi"/>
          <w:b/>
          <w:bCs/>
          <w:noProof/>
          <w:color w:val="000000" w:themeColor="text1"/>
        </w:rPr>
        <w:drawing>
          <wp:anchor distT="0" distB="0" distL="114300" distR="114300" simplePos="0" relativeHeight="251653632" behindDoc="0" locked="0" layoutInCell="1" allowOverlap="1" wp14:anchorId="54FCF121" wp14:editId="7E77006F">
            <wp:simplePos x="0" y="0"/>
            <wp:positionH relativeFrom="column">
              <wp:posOffset>-4445</wp:posOffset>
            </wp:positionH>
            <wp:positionV relativeFrom="paragraph">
              <wp:posOffset>588010</wp:posOffset>
            </wp:positionV>
            <wp:extent cx="5759450" cy="3841115"/>
            <wp:effectExtent l="0" t="0" r="0" b="6985"/>
            <wp:wrapTopAndBottom/>
            <wp:docPr id="44805562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59450" cy="38411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9092F" w:rsidRPr="00D41FC0">
        <w:rPr>
          <w:rFonts w:asciiTheme="majorHAnsi" w:hAnsiTheme="majorHAnsi" w:cstheme="majorHAnsi"/>
          <w:b/>
          <w:bCs/>
          <w:color w:val="000000" w:themeColor="text1"/>
        </w:rPr>
        <w:t>Automatische Kellerentfeuchtung AKE von MAICO sorgt für zukunftssicheres Fundament und angenehmes Raumklima</w:t>
      </w:r>
    </w:p>
    <w:p w14:paraId="40BCE9DB" w14:textId="0B2BC2F5" w:rsidR="00351FC0" w:rsidRDefault="00351FC0" w:rsidP="00E9092F">
      <w:pPr>
        <w:pStyle w:val="ZWEI14"/>
        <w:spacing w:line="276" w:lineRule="auto"/>
        <w:jc w:val="both"/>
        <w:rPr>
          <w:rFonts w:asciiTheme="majorHAnsi" w:hAnsiTheme="majorHAnsi" w:cstheme="majorHAnsi"/>
          <w:color w:val="000000" w:themeColor="text1"/>
          <w:sz w:val="22"/>
          <w:szCs w:val="22"/>
        </w:rPr>
      </w:pPr>
      <w:r w:rsidRPr="00D41FC0">
        <w:rPr>
          <w:rFonts w:asciiTheme="majorHAnsi" w:hAnsiTheme="majorHAnsi" w:cstheme="majorHAnsi"/>
          <w:noProof/>
        </w:rPr>
        <mc:AlternateContent>
          <mc:Choice Requires="wps">
            <w:drawing>
              <wp:anchor distT="0" distB="0" distL="114300" distR="114300" simplePos="0" relativeHeight="251658752" behindDoc="0" locked="0" layoutInCell="1" allowOverlap="1" wp14:anchorId="3419C84D" wp14:editId="3BBC2A97">
                <wp:simplePos x="0" y="0"/>
                <wp:positionH relativeFrom="column">
                  <wp:posOffset>-4445</wp:posOffset>
                </wp:positionH>
                <wp:positionV relativeFrom="paragraph">
                  <wp:posOffset>4076700</wp:posOffset>
                </wp:positionV>
                <wp:extent cx="5753100" cy="635"/>
                <wp:effectExtent l="0" t="0" r="0" b="0"/>
                <wp:wrapTopAndBottom/>
                <wp:docPr id="932600790" name="Textfeld 1"/>
                <wp:cNvGraphicFramePr/>
                <a:graphic xmlns:a="http://schemas.openxmlformats.org/drawingml/2006/main">
                  <a:graphicData uri="http://schemas.microsoft.com/office/word/2010/wordprocessingShape">
                    <wps:wsp>
                      <wps:cNvSpPr txBox="1"/>
                      <wps:spPr>
                        <a:xfrm>
                          <a:off x="0" y="0"/>
                          <a:ext cx="5753100" cy="635"/>
                        </a:xfrm>
                        <a:prstGeom prst="rect">
                          <a:avLst/>
                        </a:prstGeom>
                        <a:solidFill>
                          <a:prstClr val="white"/>
                        </a:solidFill>
                        <a:ln>
                          <a:noFill/>
                        </a:ln>
                      </wps:spPr>
                      <wps:txbx>
                        <w:txbxContent>
                          <w:p w14:paraId="64D2392E" w14:textId="073D7C49" w:rsidR="00E9092F" w:rsidRPr="000C6A93" w:rsidRDefault="00E9092F" w:rsidP="00E9092F">
                            <w:pPr>
                              <w:pStyle w:val="Beschriftung"/>
                              <w:rPr>
                                <w:rFonts w:asciiTheme="majorHAnsi" w:hAnsiTheme="majorHAnsi" w:cstheme="majorHAnsi"/>
                                <w:b/>
                                <w:bCs/>
                                <w:noProof/>
                                <w:color w:val="000000" w:themeColor="text1"/>
                                <w:sz w:val="24"/>
                                <w:szCs w:val="24"/>
                              </w:rPr>
                            </w:pPr>
                            <w:r>
                              <w:t>Beispielhafte Einbausituation in einem Kellerraum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3419C84D" id="_x0000_t202" coordsize="21600,21600" o:spt="202" path="m,l,21600r21600,l21600,xe">
                <v:stroke joinstyle="miter"/>
                <v:path gradientshapeok="t" o:connecttype="rect"/>
              </v:shapetype>
              <v:shape id="Textfeld 1" o:spid="_x0000_s1026" type="#_x0000_t202" style="position:absolute;left:0;text-align:left;margin-left:-.35pt;margin-top:321pt;width:453pt;height:.05pt;z-index:2516587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" stroked="f">
                <v:textbox style="mso-fit-shape-to-text:t" inset="0,0,0,0">
                  <w:txbxContent>
                    <w:p w14:paraId="64D2392E" w14:textId="073D7C49" w:rsidR="00E9092F" w:rsidRPr="000C6A93" w:rsidRDefault="00E9092F" w:rsidP="00E9092F">
                      <w:pPr>
                        <w:pStyle w:val="Beschriftung"/>
                        <w:rPr>
                          <w:rFonts w:asciiTheme="majorHAnsi" w:hAnsiTheme="majorHAnsi" w:cstheme="majorHAnsi"/>
                          <w:b/>
                          <w:bCs/>
                          <w:noProof/>
                          <w:color w:val="000000" w:themeColor="text1"/>
                          <w:sz w:val="24"/>
                          <w:szCs w:val="24"/>
                        </w:rPr>
                      </w:pPr>
                      <w:r>
                        <w:t>Beispielhafte Einbausituation in einem Kellerraum</w:t>
                      </w:r>
                    </w:p>
                  </w:txbxContent>
                </v:textbox>
                <w10:wrap type="topAndBottom"/>
              </v:shape>
            </w:pict>
          </mc:Fallback>
        </mc:AlternateContent>
      </w:r>
    </w:p>
    <w:p w14:paraId="7B39E4AB" w14:textId="135BB860" w:rsidR="00657C6D" w:rsidRDefault="00E9092F" w:rsidP="00E9092F">
      <w:pPr>
        <w:pStyle w:val="ZWEI14"/>
        <w:spacing w:line="276" w:lineRule="auto"/>
        <w:jc w:val="both"/>
        <w:rPr>
          <w:rFonts w:asciiTheme="majorHAnsi" w:hAnsiTheme="majorHAnsi" w:cstheme="majorHAnsi"/>
          <w:color w:val="000000" w:themeColor="text1"/>
          <w:sz w:val="22"/>
          <w:szCs w:val="22"/>
        </w:rPr>
      </w:pPr>
      <w:r w:rsidRPr="00D41FC0">
        <w:rPr>
          <w:rFonts w:asciiTheme="majorHAnsi" w:hAnsiTheme="majorHAnsi" w:cstheme="majorHAnsi"/>
          <w:color w:val="000000" w:themeColor="text1"/>
          <w:sz w:val="22"/>
          <w:szCs w:val="22"/>
        </w:rPr>
        <w:t xml:space="preserve">MAICO bietet gleich zwei unterschiedliche Systeme der automatischen Kellerentfeuchtung: Mit den Geräten </w:t>
      </w:r>
      <w:r w:rsidRPr="00D41FC0">
        <w:rPr>
          <w:rFonts w:asciiTheme="majorHAnsi" w:hAnsiTheme="majorHAnsi" w:cstheme="majorHAnsi"/>
          <w:b/>
          <w:bCs/>
          <w:color w:val="000000" w:themeColor="text1"/>
          <w:sz w:val="22"/>
          <w:szCs w:val="22"/>
        </w:rPr>
        <w:t>AKE 100</w:t>
      </w:r>
      <w:r w:rsidRPr="00D41FC0">
        <w:rPr>
          <w:rFonts w:asciiTheme="majorHAnsi" w:hAnsiTheme="majorHAnsi" w:cstheme="majorHAnsi"/>
          <w:color w:val="000000" w:themeColor="text1"/>
          <w:sz w:val="22"/>
          <w:szCs w:val="22"/>
        </w:rPr>
        <w:t xml:space="preserve"> und </w:t>
      </w:r>
      <w:r w:rsidRPr="00D41FC0">
        <w:rPr>
          <w:rFonts w:asciiTheme="majorHAnsi" w:hAnsiTheme="majorHAnsi" w:cstheme="majorHAnsi"/>
          <w:b/>
          <w:bCs/>
          <w:color w:val="000000" w:themeColor="text1"/>
          <w:sz w:val="22"/>
          <w:szCs w:val="22"/>
        </w:rPr>
        <w:t>AKE 150</w:t>
      </w:r>
      <w:r w:rsidRPr="00D41FC0">
        <w:rPr>
          <w:rFonts w:asciiTheme="majorHAnsi" w:hAnsiTheme="majorHAnsi" w:cstheme="majorHAnsi"/>
          <w:color w:val="000000" w:themeColor="text1"/>
          <w:sz w:val="22"/>
          <w:szCs w:val="22"/>
        </w:rPr>
        <w:t xml:space="preserve"> </w:t>
      </w:r>
      <w:r w:rsidR="00657C6D">
        <w:rPr>
          <w:rFonts w:asciiTheme="majorHAnsi" w:hAnsiTheme="majorHAnsi" w:cstheme="majorHAnsi"/>
          <w:color w:val="000000" w:themeColor="text1"/>
          <w:sz w:val="22"/>
          <w:szCs w:val="22"/>
        </w:rPr>
        <w:t xml:space="preserve">sowie mit der </w:t>
      </w:r>
      <w:r w:rsidR="00657C6D" w:rsidRPr="00657C6D">
        <w:rPr>
          <w:rFonts w:asciiTheme="majorHAnsi" w:hAnsiTheme="majorHAnsi" w:cstheme="majorHAnsi"/>
          <w:b/>
          <w:bCs/>
          <w:color w:val="000000" w:themeColor="text1"/>
          <w:sz w:val="22"/>
          <w:szCs w:val="22"/>
        </w:rPr>
        <w:t>AKE-Steuerung</w:t>
      </w:r>
      <w:r w:rsidR="00657C6D">
        <w:rPr>
          <w:rFonts w:asciiTheme="majorHAnsi" w:hAnsiTheme="majorHAnsi" w:cstheme="majorHAnsi"/>
          <w:color w:val="000000" w:themeColor="text1"/>
          <w:sz w:val="22"/>
          <w:szCs w:val="22"/>
        </w:rPr>
        <w:t xml:space="preserve"> </w:t>
      </w:r>
      <w:r w:rsidRPr="00D41FC0">
        <w:rPr>
          <w:rFonts w:asciiTheme="majorHAnsi" w:hAnsiTheme="majorHAnsi" w:cstheme="majorHAnsi"/>
          <w:color w:val="000000" w:themeColor="text1"/>
          <w:sz w:val="22"/>
          <w:szCs w:val="22"/>
        </w:rPr>
        <w:t xml:space="preserve">sind modrig feuchte Kellerräume Geschichte. </w:t>
      </w:r>
    </w:p>
    <w:p w14:paraId="4F0DECCA" w14:textId="3149665E" w:rsidR="00657C6D" w:rsidRDefault="00657C6D" w:rsidP="00E9092F">
      <w:pPr>
        <w:pStyle w:val="ZWEI14"/>
        <w:spacing w:line="276" w:lineRule="auto"/>
        <w:jc w:val="both"/>
        <w:rPr>
          <w:rFonts w:asciiTheme="majorHAnsi" w:hAnsiTheme="majorHAnsi" w:cstheme="majorHAnsi"/>
          <w:color w:val="000000" w:themeColor="text1"/>
          <w:sz w:val="22"/>
          <w:szCs w:val="22"/>
        </w:rPr>
      </w:pPr>
    </w:p>
    <w:p w14:paraId="5EE7608B" w14:textId="60363D2D" w:rsidR="007B2B87" w:rsidRPr="00D41FC0" w:rsidRDefault="00E9092F" w:rsidP="007B2B87">
      <w:pPr>
        <w:pStyle w:val="ZWEI14"/>
        <w:spacing w:after="240" w:line="276" w:lineRule="auto"/>
        <w:jc w:val="both"/>
        <w:rPr>
          <w:rFonts w:asciiTheme="majorHAnsi" w:hAnsiTheme="majorHAnsi" w:cstheme="majorHAnsi"/>
          <w:color w:val="000000" w:themeColor="text1"/>
          <w:sz w:val="22"/>
          <w:szCs w:val="22"/>
        </w:rPr>
      </w:pPr>
      <w:r w:rsidRPr="00D41FC0">
        <w:rPr>
          <w:rFonts w:asciiTheme="majorHAnsi" w:hAnsiTheme="majorHAnsi" w:cstheme="majorHAnsi"/>
          <w:color w:val="000000" w:themeColor="text1"/>
          <w:sz w:val="22"/>
          <w:szCs w:val="22"/>
        </w:rPr>
        <w:t xml:space="preserve">Das Lüftungssystem </w:t>
      </w:r>
      <w:r w:rsidR="00657C6D" w:rsidRPr="00657C6D">
        <w:rPr>
          <w:rFonts w:asciiTheme="majorHAnsi" w:hAnsiTheme="majorHAnsi" w:cstheme="majorHAnsi"/>
          <w:b/>
          <w:bCs/>
          <w:color w:val="000000" w:themeColor="text1"/>
          <w:sz w:val="22"/>
          <w:szCs w:val="22"/>
        </w:rPr>
        <w:t>AKE 100</w:t>
      </w:r>
      <w:r w:rsidR="00657C6D">
        <w:rPr>
          <w:rFonts w:asciiTheme="majorHAnsi" w:hAnsiTheme="majorHAnsi" w:cstheme="majorHAnsi"/>
          <w:color w:val="000000" w:themeColor="text1"/>
          <w:sz w:val="22"/>
          <w:szCs w:val="22"/>
        </w:rPr>
        <w:t xml:space="preserve"> und </w:t>
      </w:r>
      <w:r w:rsidR="00657C6D" w:rsidRPr="00657C6D">
        <w:rPr>
          <w:rFonts w:asciiTheme="majorHAnsi" w:hAnsiTheme="majorHAnsi" w:cstheme="majorHAnsi"/>
          <w:b/>
          <w:bCs/>
          <w:color w:val="000000" w:themeColor="text1"/>
          <w:sz w:val="22"/>
          <w:szCs w:val="22"/>
        </w:rPr>
        <w:t>AKE 150</w:t>
      </w:r>
      <w:r w:rsidR="00657C6D">
        <w:rPr>
          <w:rFonts w:asciiTheme="majorHAnsi" w:hAnsiTheme="majorHAnsi" w:cstheme="majorHAnsi"/>
          <w:color w:val="000000" w:themeColor="text1"/>
          <w:sz w:val="22"/>
          <w:szCs w:val="22"/>
        </w:rPr>
        <w:t xml:space="preserve"> </w:t>
      </w:r>
      <w:r w:rsidRPr="00D41FC0">
        <w:rPr>
          <w:rFonts w:asciiTheme="majorHAnsi" w:hAnsiTheme="majorHAnsi" w:cstheme="majorHAnsi"/>
          <w:color w:val="000000" w:themeColor="text1"/>
          <w:sz w:val="22"/>
          <w:szCs w:val="22"/>
        </w:rPr>
        <w:t>mit integrierter Feuchtedifferenz-Steuerung sowie Außen- und Innenfühler sorgt im Untergeschoss (z.B. in Waschküchen, Hauswirtschafts- und Trockenräumen, Kellerräumen in Mietshäusern sowie Werkstätten und Hobbyräumen) für ein trockenes und die Gebäudesubstanz schützendes Klima. Die eigenständigen Lüftungssysteme mit integriertem Ventilator eignen sich perfekt für eine unabhängige Entfeuchtung von Kellerräumen bis maximal 70 m².</w:t>
      </w:r>
    </w:p>
    <w:p w14:paraId="59425919" w14:textId="27C8AE9D" w:rsidR="00E9092F" w:rsidRPr="00D41FC0" w:rsidRDefault="00E9092F" w:rsidP="00E9092F">
      <w:pPr>
        <w:pStyle w:val="ZWEI14"/>
        <w:spacing w:line="276" w:lineRule="auto"/>
        <w:jc w:val="both"/>
        <w:rPr>
          <w:rFonts w:asciiTheme="majorHAnsi" w:hAnsiTheme="majorHAnsi" w:cstheme="majorHAnsi"/>
          <w:color w:val="000000" w:themeColor="text1"/>
          <w:sz w:val="22"/>
          <w:szCs w:val="22"/>
        </w:rPr>
      </w:pPr>
    </w:p>
    <w:p w14:paraId="2A2D6847" w14:textId="6BCC3701" w:rsidR="007B2B87" w:rsidRDefault="007B2B87">
      <w:pPr>
        <w:rPr>
          <w:rFonts w:asciiTheme="majorHAnsi" w:hAnsiTheme="majorHAnsi" w:cstheme="majorHAnsi"/>
          <w:color w:val="000000" w:themeColor="text1"/>
          <w:sz w:val="22"/>
          <w:szCs w:val="22"/>
        </w:rPr>
      </w:pPr>
      <w:r>
        <w:rPr>
          <w:rFonts w:asciiTheme="majorHAnsi" w:hAnsiTheme="majorHAnsi" w:cstheme="majorHAnsi"/>
          <w:color w:val="000000" w:themeColor="text1"/>
          <w:sz w:val="22"/>
          <w:szCs w:val="22"/>
        </w:rPr>
        <w:br w:type="page"/>
      </w:r>
    </w:p>
    <w:p w14:paraId="5694BC60" w14:textId="2B6D4347" w:rsidR="00351FC0" w:rsidRPr="00D41FC0" w:rsidRDefault="00351FC0" w:rsidP="00BD6CA4">
      <w:pPr>
        <w:pStyle w:val="ZWEI14"/>
        <w:spacing w:line="276" w:lineRule="auto"/>
        <w:jc w:val="both"/>
        <w:rPr>
          <w:rFonts w:asciiTheme="majorHAnsi" w:hAnsiTheme="majorHAnsi" w:cstheme="majorHAnsi"/>
          <w:b/>
          <w:color w:val="000000" w:themeColor="text1"/>
          <w:sz w:val="22"/>
          <w:szCs w:val="22"/>
        </w:rPr>
      </w:pPr>
      <w:r>
        <w:rPr>
          <w:noProof/>
        </w:rPr>
        <w:lastRenderedPageBreak/>
        <mc:AlternateContent>
          <mc:Choice Requires="wps">
            <w:drawing>
              <wp:anchor distT="0" distB="0" distL="114300" distR="114300" simplePos="0" relativeHeight="251663872" behindDoc="0" locked="0" layoutInCell="1" allowOverlap="1" wp14:anchorId="3891EECD" wp14:editId="6701BA6B">
                <wp:simplePos x="0" y="0"/>
                <wp:positionH relativeFrom="column">
                  <wp:posOffset>-4445</wp:posOffset>
                </wp:positionH>
                <wp:positionV relativeFrom="paragraph">
                  <wp:posOffset>3816985</wp:posOffset>
                </wp:positionV>
                <wp:extent cx="5781675" cy="285750"/>
                <wp:effectExtent l="0" t="0" r="9525" b="0"/>
                <wp:wrapSquare wrapText="bothSides"/>
                <wp:docPr id="1502340248" name="Textfeld 1"/>
                <wp:cNvGraphicFramePr/>
                <a:graphic xmlns:a="http://schemas.openxmlformats.org/drawingml/2006/main">
                  <a:graphicData uri="http://schemas.microsoft.com/office/word/2010/wordprocessingShape">
                    <wps:wsp>
                      <wps:cNvSpPr txBox="1"/>
                      <wps:spPr>
                        <a:xfrm>
                          <a:off x="0" y="0"/>
                          <a:ext cx="5781675" cy="285750"/>
                        </a:xfrm>
                        <a:prstGeom prst="rect">
                          <a:avLst/>
                        </a:prstGeom>
                        <a:solidFill>
                          <a:prstClr val="white"/>
                        </a:solidFill>
                        <a:ln>
                          <a:noFill/>
                        </a:ln>
                      </wps:spPr>
                      <wps:txbx>
                        <w:txbxContent>
                          <w:p w14:paraId="6EB5D87C" w14:textId="4056671C" w:rsidR="007B2B87" w:rsidRPr="00C029F4" w:rsidRDefault="007B2B87" w:rsidP="007B2B87">
                            <w:pPr>
                              <w:pStyle w:val="Beschriftung"/>
                              <w:rPr>
                                <w:rFonts w:asciiTheme="majorHAnsi" w:hAnsiTheme="majorHAnsi" w:cstheme="majorHAnsi"/>
                                <w:noProof/>
                                <w:color w:val="000000" w:themeColor="text1"/>
                              </w:rPr>
                            </w:pPr>
                            <w:r w:rsidRPr="00E34177">
                              <w:t>Als eigenständige Lüftungssysteme eignen sich AKE 100 und AKE 150 perfekt für eine unabhängige Entfeuchtung von Keller- und Hauswirtschaftsräumen</w:t>
                            </w:r>
                            <w: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91EECD" id="_x0000_s1027" type="#_x0000_t202" style="position:absolute;left:0;text-align:left;margin-left:-.35pt;margin-top:300.55pt;width:455.25pt;height:22.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" stroked="f">
                <v:textbox inset="0,0,0,0">
                  <w:txbxContent>
                    <w:p w14:paraId="6EB5D87C" w14:textId="4056671C" w:rsidR="007B2B87" w:rsidRPr="00C029F4" w:rsidRDefault="007B2B87" w:rsidP="007B2B87">
                      <w:pPr>
                        <w:pStyle w:val="Beschriftung"/>
                        <w:rPr>
                          <w:rFonts w:asciiTheme="majorHAnsi" w:hAnsiTheme="majorHAnsi" w:cstheme="majorHAnsi"/>
                          <w:noProof/>
                          <w:color w:val="000000" w:themeColor="text1"/>
                        </w:rPr>
                      </w:pPr>
                      <w:r w:rsidRPr="00E34177">
                        <w:t>Als eigenständige Lüftungssysteme eignen sich AKE 100 und AKE 150 perfekt für eine unabhängige Entfeuchtung von Keller- und Hauswirtschaftsräumen</w:t>
                      </w:r>
                      <w:r>
                        <w:t>.</w:t>
                      </w:r>
                    </w:p>
                  </w:txbxContent>
                </v:textbox>
                <w10:wrap type="square"/>
              </v:shape>
            </w:pict>
          </mc:Fallback>
        </mc:AlternateContent>
      </w:r>
      <w:r w:rsidRPr="00D41FC0">
        <w:rPr>
          <w:rFonts w:asciiTheme="majorHAnsi" w:hAnsiTheme="majorHAnsi" w:cstheme="majorHAnsi"/>
          <w:noProof/>
          <w:color w:val="000000" w:themeColor="text1"/>
          <w:sz w:val="22"/>
          <w:szCs w:val="22"/>
        </w:rPr>
        <w:drawing>
          <wp:anchor distT="0" distB="0" distL="114300" distR="114300" simplePos="0" relativeHeight="251661824" behindDoc="0" locked="0" layoutInCell="1" allowOverlap="1" wp14:anchorId="3BA16F5A" wp14:editId="7A4C82A0">
            <wp:simplePos x="0" y="0"/>
            <wp:positionH relativeFrom="column">
              <wp:posOffset>-4445</wp:posOffset>
            </wp:positionH>
            <wp:positionV relativeFrom="paragraph">
              <wp:posOffset>6985</wp:posOffset>
            </wp:positionV>
            <wp:extent cx="5759450" cy="3832860"/>
            <wp:effectExtent l="0" t="0" r="0" b="0"/>
            <wp:wrapSquare wrapText="bothSides"/>
            <wp:docPr id="1616377184" name="Grafik 2" descr="Ein Bild, das Wand, Waschbecken, Boden, Im Hau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377184" name="Grafik 2" descr="Ein Bild, das Wand, Waschbecken, Boden, Im Haus enthält.&#10;&#10;Automatisch generierte Beschreibu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59450" cy="38328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DB95CD9" w14:textId="77777777" w:rsidR="00351FC0" w:rsidRDefault="00351FC0" w:rsidP="00351FC0">
      <w:pPr>
        <w:pStyle w:val="ZWEI14"/>
        <w:spacing w:line="276" w:lineRule="auto"/>
        <w:jc w:val="both"/>
        <w:rPr>
          <w:rFonts w:asciiTheme="majorHAnsi" w:hAnsiTheme="majorHAnsi" w:cstheme="majorHAnsi"/>
          <w:b/>
          <w:color w:val="000000" w:themeColor="text1"/>
          <w:sz w:val="22"/>
          <w:szCs w:val="22"/>
        </w:rPr>
      </w:pPr>
    </w:p>
    <w:p w14:paraId="19BAC6A0" w14:textId="39EFC084" w:rsidR="00351FC0" w:rsidRPr="00D41FC0" w:rsidRDefault="00351FC0" w:rsidP="00351FC0">
      <w:pPr>
        <w:pStyle w:val="ZWEI14"/>
        <w:spacing w:line="276" w:lineRule="auto"/>
        <w:jc w:val="both"/>
        <w:rPr>
          <w:rFonts w:asciiTheme="majorHAnsi" w:hAnsiTheme="majorHAnsi" w:cstheme="majorHAnsi"/>
          <w:b/>
          <w:color w:val="000000" w:themeColor="text1"/>
          <w:sz w:val="22"/>
          <w:szCs w:val="22"/>
        </w:rPr>
      </w:pPr>
      <w:r>
        <w:rPr>
          <w:rFonts w:asciiTheme="majorHAnsi" w:hAnsiTheme="majorHAnsi" w:cstheme="majorHAnsi"/>
          <w:b/>
          <w:color w:val="000000" w:themeColor="text1"/>
          <w:sz w:val="22"/>
          <w:szCs w:val="22"/>
        </w:rPr>
        <w:t>S</w:t>
      </w:r>
      <w:r w:rsidRPr="00D41FC0">
        <w:rPr>
          <w:rFonts w:asciiTheme="majorHAnsi" w:hAnsiTheme="majorHAnsi" w:cstheme="majorHAnsi"/>
          <w:b/>
          <w:color w:val="000000" w:themeColor="text1"/>
          <w:sz w:val="22"/>
          <w:szCs w:val="22"/>
        </w:rPr>
        <w:t>o funktioniert intelligente Gebäudetechnik</w:t>
      </w:r>
      <w:r>
        <w:rPr>
          <w:rFonts w:asciiTheme="majorHAnsi" w:hAnsiTheme="majorHAnsi" w:cstheme="majorHAnsi"/>
          <w:b/>
          <w:color w:val="000000" w:themeColor="text1"/>
          <w:sz w:val="22"/>
          <w:szCs w:val="22"/>
        </w:rPr>
        <w:t xml:space="preserve"> mit AKE 100/ 150</w:t>
      </w:r>
    </w:p>
    <w:p w14:paraId="103F7D66" w14:textId="2D0C62A1" w:rsidR="00BD6CA4" w:rsidRPr="00D41FC0" w:rsidRDefault="00BD6CA4" w:rsidP="00BD6CA4">
      <w:pPr>
        <w:pStyle w:val="ZWEI14"/>
        <w:spacing w:line="276" w:lineRule="auto"/>
        <w:jc w:val="both"/>
        <w:rPr>
          <w:rFonts w:asciiTheme="majorHAnsi" w:hAnsiTheme="majorHAnsi" w:cstheme="majorHAnsi"/>
          <w:b/>
          <w:color w:val="000000" w:themeColor="text1"/>
          <w:sz w:val="22"/>
          <w:szCs w:val="22"/>
        </w:rPr>
      </w:pPr>
    </w:p>
    <w:p w14:paraId="6EBA62D5" w14:textId="5EC4D692" w:rsidR="00BD6CA4" w:rsidRPr="00D41FC0" w:rsidRDefault="00BD6CA4" w:rsidP="00BD6CA4">
      <w:pPr>
        <w:pStyle w:val="ZWEI14"/>
        <w:spacing w:line="276" w:lineRule="auto"/>
        <w:jc w:val="both"/>
        <w:rPr>
          <w:rFonts w:asciiTheme="majorHAnsi" w:hAnsiTheme="majorHAnsi" w:cstheme="majorHAnsi"/>
          <w:color w:val="000000" w:themeColor="text1"/>
          <w:sz w:val="22"/>
          <w:szCs w:val="22"/>
        </w:rPr>
      </w:pPr>
      <w:r w:rsidRPr="00D41FC0">
        <w:rPr>
          <w:rFonts w:asciiTheme="majorHAnsi" w:hAnsiTheme="majorHAnsi" w:cstheme="majorHAnsi"/>
          <w:color w:val="000000" w:themeColor="text1"/>
          <w:sz w:val="22"/>
          <w:szCs w:val="22"/>
        </w:rPr>
        <w:t xml:space="preserve">Ein Außenfühler in der Verschlussklappe identifiziert die Feuchte im Freien und überträgt die Informationen an den leistungsstarken Abluftventilator, der dank moderner und hochwertiger Steuerungselektronik den bedarfsgerechten Betrieb nur dann aufnimmt, wenn die absolute Feuchte im Kellerraum höher ist als im Freien. Durch den integrierten Innenfühler am Abluftventilator gelangt weder feuchte noch warme Luft in den Keller, welche dort kondensieren kann. Die automatische Lüftung läuft nur, wenn mit der Außenluft auch getrocknet werden kann. </w:t>
      </w:r>
    </w:p>
    <w:p w14:paraId="49B4C8BE" w14:textId="7C53AFF0" w:rsidR="00BD6CA4" w:rsidRDefault="00BD6CA4" w:rsidP="00E9092F">
      <w:pPr>
        <w:pStyle w:val="ZWEI14"/>
        <w:spacing w:line="276" w:lineRule="auto"/>
        <w:jc w:val="both"/>
        <w:rPr>
          <w:rFonts w:asciiTheme="majorHAnsi" w:hAnsiTheme="majorHAnsi" w:cstheme="majorHAnsi"/>
          <w:color w:val="000000" w:themeColor="text1"/>
          <w:sz w:val="22"/>
          <w:szCs w:val="22"/>
        </w:rPr>
      </w:pPr>
    </w:p>
    <w:p w14:paraId="4A895F6C" w14:textId="77777777" w:rsidR="00351FC0" w:rsidRPr="00D41FC0" w:rsidRDefault="00351FC0" w:rsidP="00351FC0">
      <w:pPr>
        <w:pStyle w:val="ZWEI14"/>
        <w:spacing w:line="276" w:lineRule="auto"/>
        <w:jc w:val="both"/>
        <w:rPr>
          <w:rFonts w:asciiTheme="majorHAnsi" w:hAnsiTheme="majorHAnsi" w:cstheme="majorHAnsi"/>
          <w:b/>
          <w:color w:val="000000" w:themeColor="text1"/>
          <w:sz w:val="22"/>
          <w:szCs w:val="22"/>
        </w:rPr>
      </w:pPr>
      <w:r w:rsidRPr="00D41FC0">
        <w:rPr>
          <w:rFonts w:asciiTheme="majorHAnsi" w:hAnsiTheme="majorHAnsi" w:cstheme="majorHAnsi"/>
          <w:b/>
          <w:color w:val="000000" w:themeColor="text1"/>
          <w:sz w:val="22"/>
          <w:szCs w:val="22"/>
        </w:rPr>
        <w:t>Vollautomatische Lüftungstechnik und bewährte Einbaufreundlichkeit</w:t>
      </w:r>
    </w:p>
    <w:p w14:paraId="131E8E06" w14:textId="500E4782" w:rsidR="00351FC0" w:rsidRPr="00D41FC0" w:rsidRDefault="00351FC0" w:rsidP="00351FC0">
      <w:pPr>
        <w:pStyle w:val="ZWEI14"/>
        <w:spacing w:line="276" w:lineRule="auto"/>
        <w:jc w:val="both"/>
        <w:rPr>
          <w:rFonts w:asciiTheme="majorHAnsi" w:hAnsiTheme="majorHAnsi" w:cstheme="majorHAnsi"/>
          <w:b/>
          <w:color w:val="000000" w:themeColor="text1"/>
          <w:sz w:val="22"/>
          <w:szCs w:val="22"/>
        </w:rPr>
      </w:pPr>
    </w:p>
    <w:p w14:paraId="163B4337" w14:textId="6A953785" w:rsidR="00351FC0" w:rsidRPr="00D41FC0" w:rsidRDefault="00351FC0" w:rsidP="00351FC0">
      <w:pPr>
        <w:pStyle w:val="ZWEI14"/>
        <w:spacing w:line="276" w:lineRule="auto"/>
        <w:jc w:val="both"/>
        <w:rPr>
          <w:rFonts w:asciiTheme="majorHAnsi" w:eastAsia="Times New Roman" w:hAnsiTheme="majorHAnsi" w:cstheme="majorHAnsi"/>
          <w:b/>
          <w:bCs/>
          <w:color w:val="0F1111"/>
          <w:sz w:val="22"/>
          <w:szCs w:val="22"/>
        </w:rPr>
      </w:pPr>
      <w:r w:rsidRPr="00D41FC0">
        <w:rPr>
          <w:rFonts w:asciiTheme="majorHAnsi" w:hAnsiTheme="majorHAnsi" w:cstheme="majorHAnsi"/>
          <w:color w:val="000000" w:themeColor="text1"/>
          <w:sz w:val="22"/>
          <w:szCs w:val="22"/>
        </w:rPr>
        <w:t xml:space="preserve">Die AKE von MAICO bietet für jeden Einbaufall die passende Lüftungsstrategie, weil sich die Anlage mit nur einer Kernlochbohrung sehr einfach installieren lässt und aufgrund des permanenten Luftvergleichs zu jeder Zeit die optimale Reglung gewährleistet. Sowohl bei Neubauten als auch bei Sanierungen ist die AKE von MAICO in allen Kellerräumen die ideale Lösung für den langfristigen Schutz der Gebäudesubstanz. </w:t>
      </w:r>
    </w:p>
    <w:p w14:paraId="409DF53E" w14:textId="70AA7277" w:rsidR="00351FC0" w:rsidRDefault="00351FC0" w:rsidP="00E9092F">
      <w:pPr>
        <w:pStyle w:val="ZWEI14"/>
        <w:spacing w:line="276" w:lineRule="auto"/>
        <w:jc w:val="both"/>
        <w:rPr>
          <w:rFonts w:asciiTheme="majorHAnsi" w:hAnsiTheme="majorHAnsi" w:cstheme="majorHAnsi"/>
          <w:b/>
          <w:bCs/>
          <w:color w:val="000000" w:themeColor="text1"/>
          <w:sz w:val="22"/>
          <w:szCs w:val="22"/>
        </w:rPr>
      </w:pPr>
    </w:p>
    <w:p w14:paraId="61D421E7" w14:textId="77777777" w:rsidR="00351FC0" w:rsidRDefault="00351FC0">
      <w:pPr>
        <w:rPr>
          <w:rFonts w:asciiTheme="majorHAnsi" w:hAnsiTheme="majorHAnsi" w:cstheme="majorHAnsi"/>
          <w:b/>
          <w:bCs/>
          <w:color w:val="000000" w:themeColor="text1"/>
          <w:sz w:val="22"/>
          <w:szCs w:val="22"/>
        </w:rPr>
      </w:pPr>
      <w:r>
        <w:rPr>
          <w:rFonts w:asciiTheme="majorHAnsi" w:hAnsiTheme="majorHAnsi" w:cstheme="majorHAnsi"/>
          <w:b/>
          <w:bCs/>
          <w:color w:val="000000" w:themeColor="text1"/>
          <w:sz w:val="22"/>
          <w:szCs w:val="22"/>
        </w:rPr>
        <w:br w:type="page"/>
      </w:r>
    </w:p>
    <w:p w14:paraId="1391A73E" w14:textId="06D62EF5" w:rsidR="00BD6CA4" w:rsidRPr="00BD6CA4" w:rsidRDefault="00BD6CA4" w:rsidP="00E9092F">
      <w:pPr>
        <w:pStyle w:val="ZWEI14"/>
        <w:spacing w:line="276" w:lineRule="auto"/>
        <w:jc w:val="both"/>
        <w:rPr>
          <w:rFonts w:asciiTheme="majorHAnsi" w:hAnsiTheme="majorHAnsi" w:cstheme="majorHAnsi"/>
          <w:b/>
          <w:bCs/>
          <w:color w:val="000000" w:themeColor="text1"/>
          <w:sz w:val="22"/>
          <w:szCs w:val="22"/>
        </w:rPr>
      </w:pPr>
      <w:r>
        <w:rPr>
          <w:rFonts w:asciiTheme="majorHAnsi" w:hAnsiTheme="majorHAnsi" w:cstheme="majorHAnsi"/>
          <w:b/>
          <w:bCs/>
          <w:color w:val="000000" w:themeColor="text1"/>
          <w:sz w:val="22"/>
          <w:szCs w:val="22"/>
        </w:rPr>
        <w:lastRenderedPageBreak/>
        <w:t xml:space="preserve">Die separate </w:t>
      </w:r>
      <w:r w:rsidRPr="00BD6CA4">
        <w:rPr>
          <w:rFonts w:asciiTheme="majorHAnsi" w:hAnsiTheme="majorHAnsi" w:cstheme="majorHAnsi"/>
          <w:b/>
          <w:bCs/>
          <w:color w:val="000000" w:themeColor="text1"/>
          <w:sz w:val="22"/>
          <w:szCs w:val="22"/>
        </w:rPr>
        <w:t>AKE Steuerung</w:t>
      </w:r>
    </w:p>
    <w:p w14:paraId="64EDD6D3" w14:textId="5F63C2DD" w:rsidR="00BD6CA4" w:rsidRPr="00BD6CA4" w:rsidRDefault="00BD6CA4" w:rsidP="00BD6CA4">
      <w:pPr>
        <w:pStyle w:val="StandardWeb"/>
        <w:spacing w:line="276" w:lineRule="auto"/>
        <w:rPr>
          <w:rFonts w:asciiTheme="majorHAnsi" w:hAnsiTheme="majorHAnsi" w:cstheme="majorHAnsi"/>
          <w:sz w:val="22"/>
          <w:szCs w:val="22"/>
        </w:rPr>
      </w:pPr>
      <w:r w:rsidRPr="00BD6CA4">
        <w:rPr>
          <w:rFonts w:asciiTheme="majorHAnsi" w:hAnsiTheme="majorHAnsi" w:cstheme="majorHAnsi"/>
          <w:sz w:val="22"/>
          <w:szCs w:val="22"/>
        </w:rPr>
        <w:t xml:space="preserve">Für größere Kellerflächen oder mehrere Räume können mit der separaten </w:t>
      </w:r>
      <w:r w:rsidRPr="00BD6CA4">
        <w:rPr>
          <w:rStyle w:val="Fett"/>
          <w:rFonts w:asciiTheme="majorHAnsi" w:hAnsiTheme="majorHAnsi" w:cstheme="majorHAnsi"/>
          <w:sz w:val="22"/>
          <w:szCs w:val="22"/>
        </w:rPr>
        <w:t xml:space="preserve">AKE-Steuerung </w:t>
      </w:r>
      <w:r w:rsidRPr="00BD6CA4">
        <w:rPr>
          <w:rFonts w:asciiTheme="majorHAnsi" w:hAnsiTheme="majorHAnsi" w:cstheme="majorHAnsi"/>
          <w:sz w:val="22"/>
          <w:szCs w:val="22"/>
        </w:rPr>
        <w:t>auch unterschiedlichste Ventilatoren – z.B. Rohr-, Kanal- oder Wandventilatoren –</w:t>
      </w:r>
      <w:r w:rsidR="006071DC">
        <w:rPr>
          <w:rFonts w:asciiTheme="majorHAnsi" w:hAnsiTheme="majorHAnsi" w:cstheme="majorHAnsi"/>
          <w:sz w:val="22"/>
          <w:szCs w:val="22"/>
        </w:rPr>
        <w:t xml:space="preserve"> </w:t>
      </w:r>
      <w:r w:rsidRPr="00BD6CA4">
        <w:rPr>
          <w:rFonts w:asciiTheme="majorHAnsi" w:hAnsiTheme="majorHAnsi" w:cstheme="majorHAnsi"/>
          <w:sz w:val="22"/>
          <w:szCs w:val="22"/>
        </w:rPr>
        <w:t xml:space="preserve">angesteuert werden und die Räume vollautomatisch be- bzw. entlüftet werden. Auch eine bereits vorhandene Lüftungsanlage lässt sich so in eine automatische Kellerentfeuchtung mit all seinen Vorteilen umrüsten. Auch kann die </w:t>
      </w:r>
      <w:r w:rsidRPr="00BD6CA4">
        <w:rPr>
          <w:rStyle w:val="Fett"/>
          <w:rFonts w:asciiTheme="majorHAnsi" w:hAnsiTheme="majorHAnsi" w:cstheme="majorHAnsi"/>
          <w:sz w:val="22"/>
          <w:szCs w:val="22"/>
        </w:rPr>
        <w:t>separate AKE-Steuerung</w:t>
      </w:r>
      <w:r w:rsidRPr="00BD6CA4">
        <w:rPr>
          <w:rFonts w:asciiTheme="majorHAnsi" w:hAnsiTheme="majorHAnsi" w:cstheme="majorHAnsi"/>
          <w:sz w:val="22"/>
          <w:szCs w:val="22"/>
        </w:rPr>
        <w:t xml:space="preserve"> sehr gut dort eingesetzt werden, wo Kellerräume erdreichberührt sind und eine Ansaugung bzw. Abluft durch das Erdreich oder einen Lichtschacht erfolgen muss.</w:t>
      </w:r>
    </w:p>
    <w:p w14:paraId="53C64CF6" w14:textId="77777777" w:rsidR="007B2B87" w:rsidRDefault="007B2B87" w:rsidP="00E9092F">
      <w:pPr>
        <w:pStyle w:val="ZWEI14"/>
        <w:spacing w:line="276" w:lineRule="auto"/>
        <w:jc w:val="both"/>
        <w:rPr>
          <w:rFonts w:asciiTheme="majorHAnsi" w:hAnsiTheme="majorHAnsi" w:cstheme="majorHAnsi"/>
          <w:b/>
          <w:bCs/>
          <w:noProof/>
          <w:color w:val="000000" w:themeColor="text1"/>
        </w:rPr>
      </w:pPr>
    </w:p>
    <w:p w14:paraId="03DA3E22" w14:textId="77777777" w:rsidR="007B2B87" w:rsidRDefault="007B2B87" w:rsidP="007B2B87">
      <w:pPr>
        <w:pStyle w:val="ZWEI14"/>
        <w:keepNext/>
        <w:spacing w:line="276" w:lineRule="auto"/>
        <w:jc w:val="both"/>
      </w:pPr>
      <w:r w:rsidRPr="00D41FC0">
        <w:rPr>
          <w:rFonts w:asciiTheme="majorHAnsi" w:hAnsiTheme="majorHAnsi" w:cstheme="majorHAnsi"/>
          <w:b/>
          <w:bCs/>
          <w:noProof/>
          <w:color w:val="000000" w:themeColor="text1"/>
        </w:rPr>
        <w:drawing>
          <wp:inline distT="0" distB="0" distL="0" distR="0" wp14:anchorId="06F9552A" wp14:editId="2086FBAF">
            <wp:extent cx="5759450" cy="3509068"/>
            <wp:effectExtent l="0" t="0" r="0" b="0"/>
            <wp:docPr id="993341178" name="Grafik 1" descr="Ein Bild, das Gr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341178" name="Grafik 1" descr="Ein Bild, das Gras, Screenshot enthält.&#10;&#10;Automatisch generierte Beschreibu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85802" cy="3525123"/>
                    </a:xfrm>
                    <a:prstGeom prst="rect">
                      <a:avLst/>
                    </a:prstGeom>
                    <a:noFill/>
                    <a:ln>
                      <a:noFill/>
                    </a:ln>
                  </pic:spPr>
                </pic:pic>
              </a:graphicData>
            </a:graphic>
          </wp:inline>
        </w:drawing>
      </w:r>
    </w:p>
    <w:p w14:paraId="6160FAF5" w14:textId="431D57FB" w:rsidR="00E9092F" w:rsidRPr="00D41FC0" w:rsidRDefault="007B2B87" w:rsidP="007B2B87">
      <w:pPr>
        <w:pStyle w:val="Beschriftung"/>
        <w:jc w:val="both"/>
        <w:rPr>
          <w:rFonts w:asciiTheme="majorHAnsi" w:hAnsiTheme="majorHAnsi" w:cstheme="majorHAnsi"/>
          <w:color w:val="000000" w:themeColor="text1"/>
          <w:sz w:val="22"/>
          <w:szCs w:val="22"/>
        </w:rPr>
      </w:pPr>
      <w:r w:rsidRPr="00AF5C77">
        <w:t>Legende: 1: Zu- und Abluftventilatoren, 2: Automatische Kellerentfeuchtungssteuerung AKE, 3: Feuchtigkeitssensor außen, 4: Zuluft, 5: Abluft, 6: Filter-Außenluft, 7: Fortluft, 8: Überstromluft</w:t>
      </w:r>
    </w:p>
    <w:p w14:paraId="0AC0C1F4" w14:textId="77777777" w:rsidR="00E9092F" w:rsidRPr="00D41FC0" w:rsidRDefault="00E9092F" w:rsidP="00E9092F">
      <w:pPr>
        <w:pStyle w:val="ZWEI14"/>
        <w:spacing w:line="276" w:lineRule="auto"/>
        <w:jc w:val="both"/>
        <w:rPr>
          <w:rFonts w:asciiTheme="majorHAnsi" w:hAnsiTheme="majorHAnsi" w:cstheme="majorHAnsi"/>
          <w:color w:val="000000" w:themeColor="text1"/>
          <w:sz w:val="22"/>
          <w:szCs w:val="22"/>
        </w:rPr>
      </w:pPr>
    </w:p>
    <w:p w14:paraId="1FDD731A" w14:textId="77777777" w:rsidR="00E9092F" w:rsidRPr="00D41FC0" w:rsidRDefault="00E9092F" w:rsidP="00E9092F">
      <w:pPr>
        <w:pStyle w:val="ZWEI14"/>
        <w:spacing w:line="276" w:lineRule="auto"/>
        <w:jc w:val="both"/>
        <w:rPr>
          <w:rFonts w:asciiTheme="majorHAnsi" w:hAnsiTheme="majorHAnsi" w:cstheme="majorHAnsi"/>
          <w:b/>
          <w:color w:val="000000" w:themeColor="text1"/>
          <w:sz w:val="22"/>
          <w:szCs w:val="22"/>
        </w:rPr>
      </w:pPr>
      <w:r w:rsidRPr="00D41FC0">
        <w:rPr>
          <w:rFonts w:asciiTheme="majorHAnsi" w:hAnsiTheme="majorHAnsi" w:cstheme="majorHAnsi"/>
          <w:b/>
          <w:color w:val="000000" w:themeColor="text1"/>
          <w:sz w:val="22"/>
          <w:szCs w:val="22"/>
        </w:rPr>
        <w:t>Von Haus aus trockene Räume – zu jeder Zeit</w:t>
      </w:r>
    </w:p>
    <w:p w14:paraId="0D956E89" w14:textId="77777777" w:rsidR="00E9092F" w:rsidRPr="00D41FC0" w:rsidRDefault="00E9092F" w:rsidP="00E9092F">
      <w:pPr>
        <w:pStyle w:val="ZWEI14"/>
        <w:spacing w:line="276" w:lineRule="auto"/>
        <w:jc w:val="both"/>
        <w:rPr>
          <w:rFonts w:asciiTheme="majorHAnsi" w:hAnsiTheme="majorHAnsi" w:cstheme="majorHAnsi"/>
          <w:b/>
          <w:color w:val="000000" w:themeColor="text1"/>
          <w:sz w:val="22"/>
          <w:szCs w:val="22"/>
        </w:rPr>
      </w:pPr>
    </w:p>
    <w:p w14:paraId="38BE3930" w14:textId="77777777" w:rsidR="00E9092F" w:rsidRPr="00D41FC0" w:rsidRDefault="00E9092F" w:rsidP="00E9092F">
      <w:pPr>
        <w:pStyle w:val="ZWEI14"/>
        <w:spacing w:line="276" w:lineRule="auto"/>
        <w:jc w:val="both"/>
        <w:rPr>
          <w:rFonts w:asciiTheme="majorHAnsi" w:hAnsiTheme="majorHAnsi" w:cstheme="majorHAnsi"/>
          <w:color w:val="000000" w:themeColor="text1"/>
          <w:sz w:val="22"/>
          <w:szCs w:val="22"/>
        </w:rPr>
      </w:pPr>
      <w:r w:rsidRPr="00D41FC0">
        <w:rPr>
          <w:rFonts w:asciiTheme="majorHAnsi" w:hAnsiTheme="majorHAnsi" w:cstheme="majorHAnsi"/>
          <w:sz w:val="22"/>
          <w:szCs w:val="22"/>
        </w:rPr>
        <w:t xml:space="preserve">Kellerräume bleiben mit der AKE selbst bei hoher Luftfeuchtigkeit im Sommer trocken, da sich kein Kondenswasser an kalten Kellerwänden absetzt und in das Mauerwerk eindringt. Bei Temperaturen unter 5°C schaltet sich das System von selbst ab und verhindert so ein zu starkes Auskühlen des Kellers. </w:t>
      </w:r>
      <w:r w:rsidRPr="00D41FC0">
        <w:rPr>
          <w:rFonts w:asciiTheme="majorHAnsi" w:hAnsiTheme="majorHAnsi" w:cstheme="majorHAnsi"/>
          <w:color w:val="000000" w:themeColor="text1"/>
          <w:sz w:val="22"/>
          <w:szCs w:val="22"/>
        </w:rPr>
        <w:t xml:space="preserve">Der jeweilige Leistungsbetrieb wird am Abluftventilator über eine Status-LED angezeigt. </w:t>
      </w:r>
    </w:p>
    <w:p w14:paraId="69228A6B" w14:textId="77777777" w:rsidR="00EB2694" w:rsidRPr="00D41FC0" w:rsidRDefault="00EB2694" w:rsidP="00E9092F">
      <w:pPr>
        <w:pStyle w:val="ZWEI14"/>
        <w:spacing w:line="276" w:lineRule="auto"/>
        <w:jc w:val="both"/>
        <w:rPr>
          <w:rFonts w:asciiTheme="majorHAnsi" w:hAnsiTheme="majorHAnsi" w:cstheme="majorHAnsi"/>
          <w:color w:val="000000" w:themeColor="text1"/>
          <w:sz w:val="22"/>
          <w:szCs w:val="22"/>
        </w:rPr>
      </w:pPr>
    </w:p>
    <w:p w14:paraId="2AE4F55E" w14:textId="77777777" w:rsidR="007B2B87" w:rsidRDefault="007B2B87" w:rsidP="007B2B87"/>
    <w:p w14:paraId="223A1B61" w14:textId="2A3911EF" w:rsidR="004204AB" w:rsidRPr="00D41FC0" w:rsidRDefault="004204AB" w:rsidP="009A5448">
      <w:pPr>
        <w:pStyle w:val="ZWEI14"/>
        <w:spacing w:line="360" w:lineRule="auto"/>
        <w:jc w:val="both"/>
        <w:rPr>
          <w:rFonts w:asciiTheme="majorHAnsi" w:hAnsiTheme="majorHAnsi" w:cstheme="majorHAnsi"/>
          <w:color w:val="000000"/>
        </w:rPr>
      </w:pPr>
    </w:p>
    <w:p w14:paraId="5622808F" w14:textId="77777777" w:rsidR="00EB2694" w:rsidRPr="00D41FC0" w:rsidRDefault="00EB2694" w:rsidP="009A5448">
      <w:pPr>
        <w:pStyle w:val="ZWEI14"/>
        <w:spacing w:line="360" w:lineRule="auto"/>
        <w:jc w:val="both"/>
        <w:rPr>
          <w:rFonts w:asciiTheme="majorHAnsi" w:hAnsiTheme="majorHAnsi" w:cstheme="majorHAnsi"/>
          <w:i/>
          <w:iCs/>
          <w:color w:val="000000"/>
          <w:sz w:val="20"/>
          <w:szCs w:val="20"/>
        </w:rPr>
      </w:pPr>
    </w:p>
    <w:p w14:paraId="2A659806" w14:textId="77777777" w:rsidR="00EB2694" w:rsidRPr="00D41FC0" w:rsidRDefault="00EB2694" w:rsidP="009A5448">
      <w:pPr>
        <w:pStyle w:val="ZWEI14"/>
        <w:spacing w:line="360" w:lineRule="auto"/>
        <w:jc w:val="both"/>
        <w:rPr>
          <w:rFonts w:asciiTheme="majorHAnsi" w:hAnsiTheme="majorHAnsi" w:cstheme="majorHAnsi"/>
          <w:i/>
          <w:iCs/>
          <w:color w:val="000000"/>
          <w:sz w:val="20"/>
          <w:szCs w:val="20"/>
        </w:rPr>
      </w:pPr>
    </w:p>
    <w:p w14:paraId="42165D31" w14:textId="4C956328" w:rsidR="00E9092F" w:rsidRDefault="00E9092F" w:rsidP="009A5448">
      <w:pPr>
        <w:pStyle w:val="ZWEI14"/>
        <w:spacing w:line="360" w:lineRule="auto"/>
        <w:jc w:val="both"/>
        <w:rPr>
          <w:rFonts w:asciiTheme="majorHAnsi" w:hAnsiTheme="majorHAnsi" w:cstheme="majorHAnsi"/>
          <w:i/>
          <w:iCs/>
          <w:color w:val="000000"/>
          <w:sz w:val="20"/>
          <w:szCs w:val="20"/>
        </w:rPr>
      </w:pPr>
      <w:r w:rsidRPr="00D41FC0">
        <w:rPr>
          <w:rFonts w:asciiTheme="majorHAnsi" w:hAnsiTheme="majorHAnsi" w:cstheme="majorHAnsi"/>
          <w:i/>
          <w:iCs/>
          <w:color w:val="000000"/>
          <w:sz w:val="20"/>
          <w:szCs w:val="20"/>
        </w:rPr>
        <w:t xml:space="preserve">Zeichen (mit Leerzeichen): </w:t>
      </w:r>
      <w:r w:rsidR="008D7C83">
        <w:rPr>
          <w:rFonts w:asciiTheme="majorHAnsi" w:hAnsiTheme="majorHAnsi" w:cstheme="majorHAnsi"/>
          <w:i/>
          <w:iCs/>
          <w:color w:val="000000"/>
          <w:sz w:val="20"/>
          <w:szCs w:val="20"/>
        </w:rPr>
        <w:t>3.</w:t>
      </w:r>
      <w:r w:rsidR="0032432D">
        <w:rPr>
          <w:rFonts w:asciiTheme="majorHAnsi" w:hAnsiTheme="majorHAnsi" w:cstheme="majorHAnsi"/>
          <w:i/>
          <w:iCs/>
          <w:color w:val="000000"/>
          <w:sz w:val="20"/>
          <w:szCs w:val="20"/>
        </w:rPr>
        <w:t>073</w:t>
      </w:r>
    </w:p>
    <w:p w14:paraId="16A72CAF" w14:textId="77777777" w:rsidR="00D41FC0" w:rsidRPr="00D41FC0" w:rsidRDefault="00D41FC0" w:rsidP="009A5448">
      <w:pPr>
        <w:pStyle w:val="ZWEI14"/>
        <w:spacing w:line="360" w:lineRule="auto"/>
        <w:jc w:val="both"/>
        <w:rPr>
          <w:rFonts w:asciiTheme="majorHAnsi" w:hAnsiTheme="majorHAnsi" w:cstheme="majorHAnsi"/>
          <w:i/>
          <w:iCs/>
          <w:color w:val="000000"/>
          <w:sz w:val="20"/>
          <w:szCs w:val="20"/>
        </w:rPr>
      </w:pPr>
    </w:p>
    <w:p w14:paraId="6A71D26A" w14:textId="2BA22F7C" w:rsidR="004204AB" w:rsidRPr="00D41FC0" w:rsidRDefault="004204AB" w:rsidP="009A5448">
      <w:pPr>
        <w:pStyle w:val="ZWEI14"/>
        <w:spacing w:line="360" w:lineRule="auto"/>
        <w:jc w:val="both"/>
        <w:rPr>
          <w:rFonts w:asciiTheme="majorHAnsi" w:hAnsiTheme="majorHAnsi" w:cstheme="majorHAnsi"/>
          <w:color w:val="000000"/>
        </w:rPr>
      </w:pPr>
    </w:p>
    <w:p w14:paraId="49AD9F72" w14:textId="2669E634" w:rsidR="00D41FC0" w:rsidRPr="00D41FC0" w:rsidRDefault="00D41FC0" w:rsidP="00D41FC0">
      <w:pPr>
        <w:spacing w:line="276" w:lineRule="auto"/>
        <w:jc w:val="both"/>
        <w:rPr>
          <w:rFonts w:asciiTheme="majorHAnsi" w:eastAsiaTheme="minorHAnsi" w:hAnsiTheme="majorHAnsi" w:cstheme="majorHAnsi"/>
          <w:b/>
          <w:bCs/>
          <w:sz w:val="22"/>
          <w:szCs w:val="22"/>
        </w:rPr>
      </w:pPr>
      <w:r w:rsidRPr="00D41FC0">
        <w:rPr>
          <w:rFonts w:asciiTheme="majorHAnsi" w:hAnsiTheme="majorHAnsi" w:cstheme="majorHAnsi"/>
          <w:b/>
          <w:bCs/>
          <w:sz w:val="22"/>
          <w:szCs w:val="22"/>
        </w:rPr>
        <w:t>Über MAICO Ventilatoren</w:t>
      </w:r>
    </w:p>
    <w:p w14:paraId="24CAC61C" w14:textId="77777777" w:rsidR="00D41FC0" w:rsidRPr="00D41FC0" w:rsidRDefault="00D41FC0" w:rsidP="00D41FC0">
      <w:pPr>
        <w:spacing w:line="276" w:lineRule="auto"/>
        <w:jc w:val="both"/>
        <w:rPr>
          <w:rFonts w:asciiTheme="majorHAnsi" w:hAnsiTheme="majorHAnsi" w:cstheme="majorHAnsi"/>
          <w:b/>
          <w:bCs/>
          <w:sz w:val="22"/>
          <w:szCs w:val="22"/>
        </w:rPr>
      </w:pPr>
    </w:p>
    <w:p w14:paraId="121EF704" w14:textId="77777777" w:rsidR="00D41FC0" w:rsidRPr="00D41FC0" w:rsidRDefault="00D41FC0" w:rsidP="00D41FC0">
      <w:pPr>
        <w:pStyle w:val="StandardWeb"/>
        <w:shd w:val="clear" w:color="auto" w:fill="FFFFFF"/>
        <w:spacing w:before="0" w:beforeAutospacing="0" w:after="0" w:afterAutospacing="0" w:line="276" w:lineRule="auto"/>
        <w:jc w:val="both"/>
        <w:rPr>
          <w:rFonts w:asciiTheme="majorHAnsi" w:hAnsiTheme="majorHAnsi" w:cstheme="majorHAnsi"/>
          <w:sz w:val="22"/>
          <w:szCs w:val="22"/>
          <w:shd w:val="clear" w:color="auto" w:fill="FFFFFF"/>
        </w:rPr>
      </w:pPr>
      <w:r w:rsidRPr="00D41FC0">
        <w:rPr>
          <w:rFonts w:asciiTheme="majorHAnsi" w:hAnsiTheme="majorHAnsi" w:cstheme="majorHAnsi"/>
          <w:sz w:val="22"/>
          <w:szCs w:val="22"/>
          <w:shd w:val="clear" w:color="auto" w:fill="FFFFFF"/>
        </w:rPr>
        <w:t xml:space="preserve">Innovative Technik, hohe Qualität und ausgezeichnetes Design sind die Eckpfeiler der Produkt- und Markenphilosophie des traditionsorientierten Familienunternehmens. Schwerpunkte von MAICO sind Entwicklung, Herstellung und Vertrieb von Ventilatoren und Komponenten für die Lüftungstechnik sowie von Wohnungslüftungssystemen. Seit 1928 bietet die Maico Elektroapparate-Fabrik GmbH dem Handel, Handwerkern, Architekten, Planern, Wohnungsbaugesellschaften, Unternehmen und Privatpersonen moderne, effektive Technik. Produkte für die kontrollierte Wohnraumlüftung mit Wärmerückgewinnung und zur automatischen Kellerentfeuchtung gehören ebenso zum Portfolio wie Ventilatoren für industrielle Anwendungen. </w:t>
      </w:r>
    </w:p>
    <w:p w14:paraId="48F71BEF" w14:textId="77777777" w:rsidR="00D41FC0" w:rsidRPr="00D41FC0" w:rsidRDefault="00D41FC0" w:rsidP="00D41FC0">
      <w:pPr>
        <w:pStyle w:val="StandardWeb"/>
        <w:shd w:val="clear" w:color="auto" w:fill="FFFFFF"/>
        <w:spacing w:before="0" w:beforeAutospacing="0" w:after="0" w:afterAutospacing="0" w:line="276" w:lineRule="auto"/>
        <w:jc w:val="both"/>
        <w:rPr>
          <w:rFonts w:asciiTheme="majorHAnsi" w:hAnsiTheme="majorHAnsi" w:cstheme="majorHAnsi"/>
          <w:sz w:val="22"/>
          <w:szCs w:val="22"/>
          <w:shd w:val="clear" w:color="auto" w:fill="FFFFFF"/>
        </w:rPr>
      </w:pPr>
    </w:p>
    <w:p w14:paraId="4AF7849A" w14:textId="77777777" w:rsidR="00D41FC0" w:rsidRPr="00D41FC0" w:rsidRDefault="00D41FC0" w:rsidP="00D41FC0">
      <w:pPr>
        <w:pStyle w:val="StandardWeb"/>
        <w:shd w:val="clear" w:color="auto" w:fill="FFFFFF"/>
        <w:spacing w:before="0" w:beforeAutospacing="0" w:after="0" w:afterAutospacing="0" w:line="276" w:lineRule="auto"/>
        <w:jc w:val="both"/>
        <w:rPr>
          <w:rFonts w:asciiTheme="majorHAnsi" w:hAnsiTheme="majorHAnsi" w:cstheme="majorHAnsi"/>
          <w:color w:val="070606"/>
          <w:sz w:val="22"/>
          <w:szCs w:val="22"/>
        </w:rPr>
      </w:pPr>
      <w:r w:rsidRPr="00D41FC0">
        <w:rPr>
          <w:rStyle w:val="Fett"/>
          <w:rFonts w:asciiTheme="majorHAnsi" w:hAnsiTheme="majorHAnsi" w:cstheme="majorHAnsi"/>
          <w:color w:val="070606"/>
          <w:sz w:val="22"/>
          <w:szCs w:val="22"/>
        </w:rPr>
        <w:t xml:space="preserve">Ein Sortiment von über 1.000 Produkten macht MAICO auch zum Vollsortimenter auf dem Gebiet der Industrielüftung. </w:t>
      </w:r>
      <w:r w:rsidRPr="00D41FC0">
        <w:rPr>
          <w:rFonts w:asciiTheme="majorHAnsi" w:hAnsiTheme="majorHAnsi" w:cstheme="majorHAnsi"/>
          <w:color w:val="070606"/>
          <w:sz w:val="22"/>
          <w:szCs w:val="22"/>
        </w:rPr>
        <w:t>Von Axialen Hochleistungs-Wandventilatoren über Axiale, Radiale-, Halbradiale- und Diagonale-Rohrventilatoren bis hin zu Radialgebläsen sowie Kanal- und Dachventilatoren findet man bei MAICO garantiert die richtige Lüftungslösung für jede individuelle Anwendung. Besonders auf das Sortiment </w:t>
      </w:r>
      <w:r w:rsidRPr="00D41FC0">
        <w:rPr>
          <w:rStyle w:val="Fett"/>
          <w:rFonts w:asciiTheme="majorHAnsi" w:hAnsiTheme="majorHAnsi" w:cstheme="majorHAnsi"/>
          <w:color w:val="070606"/>
          <w:sz w:val="22"/>
          <w:szCs w:val="22"/>
        </w:rPr>
        <w:t>„Ventilatoren für explosionsgefährdete Bereiche“</w:t>
      </w:r>
      <w:r w:rsidRPr="00D41FC0">
        <w:rPr>
          <w:rFonts w:asciiTheme="majorHAnsi" w:hAnsiTheme="majorHAnsi" w:cstheme="majorHAnsi"/>
          <w:color w:val="070606"/>
          <w:sz w:val="22"/>
          <w:szCs w:val="22"/>
        </w:rPr>
        <w:t> ist man bei MAICO stolz. MAICO ist zudem </w:t>
      </w:r>
      <w:r w:rsidRPr="00D41FC0">
        <w:rPr>
          <w:rStyle w:val="Fett"/>
          <w:rFonts w:asciiTheme="majorHAnsi" w:hAnsiTheme="majorHAnsi" w:cstheme="majorHAnsi"/>
          <w:color w:val="070606"/>
          <w:sz w:val="22"/>
          <w:szCs w:val="22"/>
        </w:rPr>
        <w:t>Systemlieferant </w:t>
      </w:r>
      <w:r w:rsidRPr="00D41FC0">
        <w:rPr>
          <w:rFonts w:asciiTheme="majorHAnsi" w:hAnsiTheme="majorHAnsi" w:cstheme="majorHAnsi"/>
          <w:color w:val="070606"/>
          <w:sz w:val="22"/>
          <w:szCs w:val="22"/>
        </w:rPr>
        <w:t>und bietet umfangreiches Zubehör für sämtliche Ventilatoren und Anwendungen.</w:t>
      </w:r>
    </w:p>
    <w:p w14:paraId="14A6ED8D" w14:textId="77777777" w:rsidR="00D41FC0" w:rsidRPr="00D41FC0" w:rsidRDefault="00D41FC0" w:rsidP="00D41FC0">
      <w:pPr>
        <w:spacing w:line="276" w:lineRule="auto"/>
        <w:jc w:val="both"/>
        <w:rPr>
          <w:rFonts w:asciiTheme="majorHAnsi" w:hAnsiTheme="majorHAnsi" w:cstheme="majorHAnsi"/>
          <w:sz w:val="22"/>
          <w:szCs w:val="22"/>
          <w:shd w:val="clear" w:color="auto" w:fill="FFFFFF"/>
        </w:rPr>
      </w:pPr>
    </w:p>
    <w:p w14:paraId="62F3F963" w14:textId="77777777" w:rsidR="00D41FC0" w:rsidRPr="00D41FC0" w:rsidRDefault="00D41FC0" w:rsidP="00D41FC0">
      <w:pPr>
        <w:spacing w:line="276" w:lineRule="auto"/>
        <w:jc w:val="both"/>
        <w:rPr>
          <w:rFonts w:asciiTheme="majorHAnsi" w:hAnsiTheme="majorHAnsi" w:cstheme="majorHAnsi"/>
          <w:sz w:val="22"/>
          <w:szCs w:val="22"/>
          <w:shd w:val="clear" w:color="auto" w:fill="FFFFFF"/>
        </w:rPr>
      </w:pPr>
      <w:r w:rsidRPr="00D41FC0">
        <w:rPr>
          <w:rFonts w:asciiTheme="majorHAnsi" w:hAnsiTheme="majorHAnsi" w:cstheme="majorHAnsi"/>
          <w:sz w:val="22"/>
          <w:szCs w:val="22"/>
          <w:shd w:val="clear" w:color="auto" w:fill="FFFFFF"/>
        </w:rPr>
        <w:t>Mit über 1.000 Mitarbeiterinnen und Mitarbeitern sowie Standorten in zahlreichen Ländern zählt das deutsche Traditionsunternehmen zu den führenden europäischen Herstellern, wenn es um gute Luft geht.</w:t>
      </w:r>
    </w:p>
    <w:p w14:paraId="08046F02" w14:textId="2D2353BA" w:rsidR="004204AB" w:rsidRPr="00D41FC0" w:rsidRDefault="004204AB" w:rsidP="009A5448">
      <w:pPr>
        <w:pStyle w:val="ZWEI14"/>
        <w:spacing w:line="360" w:lineRule="auto"/>
        <w:jc w:val="both"/>
        <w:rPr>
          <w:rFonts w:asciiTheme="majorHAnsi" w:hAnsiTheme="majorHAnsi" w:cstheme="majorHAnsi"/>
          <w:color w:val="000000"/>
        </w:rPr>
      </w:pPr>
    </w:p>
    <w:p w14:paraId="3F4FE2A8" w14:textId="76B729EF" w:rsidR="004204AB" w:rsidRPr="00D41FC0" w:rsidRDefault="004204AB" w:rsidP="009A5448">
      <w:pPr>
        <w:pStyle w:val="ZWEI14"/>
        <w:spacing w:line="360" w:lineRule="auto"/>
        <w:jc w:val="both"/>
        <w:rPr>
          <w:rFonts w:asciiTheme="majorHAnsi" w:hAnsiTheme="majorHAnsi" w:cstheme="majorHAnsi"/>
          <w:color w:val="000000"/>
        </w:rPr>
      </w:pPr>
    </w:p>
    <w:p w14:paraId="5F516A6A" w14:textId="77777777" w:rsidR="00E9092F" w:rsidRPr="00D41FC0" w:rsidRDefault="00E9092F" w:rsidP="009A5448">
      <w:pPr>
        <w:spacing w:line="360" w:lineRule="auto"/>
        <w:rPr>
          <w:rFonts w:asciiTheme="majorHAnsi" w:hAnsiTheme="majorHAnsi" w:cstheme="majorHAnsi"/>
          <w:b/>
          <w:color w:val="000000" w:themeColor="text1"/>
        </w:rPr>
      </w:pPr>
    </w:p>
    <w:p w14:paraId="6EECEB6D" w14:textId="3FF1BADA" w:rsidR="009A5448" w:rsidRPr="00D41FC0" w:rsidRDefault="009A5448" w:rsidP="009A5448">
      <w:pPr>
        <w:spacing w:line="360" w:lineRule="auto"/>
        <w:rPr>
          <w:rFonts w:asciiTheme="majorHAnsi" w:hAnsiTheme="majorHAnsi" w:cstheme="majorHAnsi"/>
          <w:b/>
          <w:color w:val="000000" w:themeColor="text1"/>
        </w:rPr>
      </w:pPr>
      <w:r w:rsidRPr="00D41FC0">
        <w:rPr>
          <w:rFonts w:asciiTheme="majorHAnsi" w:hAnsiTheme="majorHAnsi" w:cstheme="majorHAnsi"/>
          <w:b/>
          <w:color w:val="000000" w:themeColor="text1"/>
        </w:rPr>
        <w:t>Kontaktadresse für PR und Communications:</w:t>
      </w:r>
    </w:p>
    <w:p w14:paraId="1210A37F" w14:textId="77777777" w:rsidR="009A5448" w:rsidRPr="00D41FC0" w:rsidRDefault="009A5448" w:rsidP="009A5448">
      <w:pPr>
        <w:spacing w:line="360" w:lineRule="auto"/>
        <w:rPr>
          <w:rFonts w:asciiTheme="majorHAnsi" w:hAnsiTheme="majorHAnsi" w:cstheme="majorHAnsi"/>
          <w:color w:val="000000" w:themeColor="text1"/>
        </w:rPr>
      </w:pPr>
      <w:r w:rsidRPr="00D41FC0">
        <w:rPr>
          <w:rFonts w:asciiTheme="majorHAnsi" w:hAnsiTheme="majorHAnsi" w:cstheme="majorHAnsi"/>
          <w:color w:val="000000" w:themeColor="text1"/>
        </w:rPr>
        <w:t>MAICO Ventilatoren</w:t>
      </w:r>
    </w:p>
    <w:p w14:paraId="235CEC05" w14:textId="77777777" w:rsidR="009A5448" w:rsidRPr="00D41FC0" w:rsidRDefault="009A5448" w:rsidP="009A5448">
      <w:pPr>
        <w:spacing w:line="360" w:lineRule="auto"/>
        <w:rPr>
          <w:rFonts w:asciiTheme="majorHAnsi" w:hAnsiTheme="majorHAnsi" w:cstheme="majorHAnsi"/>
          <w:color w:val="000000" w:themeColor="text1"/>
        </w:rPr>
      </w:pPr>
      <w:r w:rsidRPr="00D41FC0">
        <w:rPr>
          <w:rFonts w:asciiTheme="majorHAnsi" w:hAnsiTheme="majorHAnsi" w:cstheme="majorHAnsi"/>
          <w:color w:val="000000" w:themeColor="text1"/>
        </w:rPr>
        <w:t>Steinbeisstraße 20</w:t>
      </w:r>
    </w:p>
    <w:p w14:paraId="3ED74E17" w14:textId="77777777" w:rsidR="009A5448" w:rsidRPr="00D41FC0" w:rsidRDefault="009A5448" w:rsidP="009A5448">
      <w:pPr>
        <w:spacing w:line="360" w:lineRule="auto"/>
        <w:rPr>
          <w:rFonts w:asciiTheme="majorHAnsi" w:hAnsiTheme="majorHAnsi" w:cstheme="majorHAnsi"/>
          <w:color w:val="000000" w:themeColor="text1"/>
        </w:rPr>
      </w:pPr>
      <w:r w:rsidRPr="00D41FC0">
        <w:rPr>
          <w:rFonts w:asciiTheme="majorHAnsi" w:hAnsiTheme="majorHAnsi" w:cstheme="majorHAnsi"/>
          <w:color w:val="000000" w:themeColor="text1"/>
        </w:rPr>
        <w:t>78056 Villingen-Schwenningen</w:t>
      </w:r>
    </w:p>
    <w:p w14:paraId="64DB8CC3" w14:textId="77777777" w:rsidR="009A5448" w:rsidRPr="00D41FC0" w:rsidRDefault="009A5448" w:rsidP="009A5448">
      <w:pPr>
        <w:spacing w:line="360" w:lineRule="auto"/>
        <w:rPr>
          <w:rFonts w:asciiTheme="majorHAnsi" w:hAnsiTheme="majorHAnsi" w:cstheme="majorHAnsi"/>
          <w:color w:val="000000" w:themeColor="text1"/>
        </w:rPr>
      </w:pPr>
    </w:p>
    <w:p w14:paraId="55B40ED2" w14:textId="0FA7DA79" w:rsidR="009A5448" w:rsidRPr="00D41FC0" w:rsidRDefault="00C7381C" w:rsidP="009A5448">
      <w:pPr>
        <w:spacing w:line="360" w:lineRule="auto"/>
        <w:rPr>
          <w:rFonts w:asciiTheme="majorHAnsi" w:hAnsiTheme="majorHAnsi" w:cstheme="majorHAnsi"/>
          <w:color w:val="000000" w:themeColor="text1"/>
        </w:rPr>
      </w:pPr>
      <w:r w:rsidRPr="00D41FC0">
        <w:rPr>
          <w:rFonts w:asciiTheme="majorHAnsi" w:hAnsiTheme="majorHAnsi" w:cstheme="majorHAnsi"/>
          <w:color w:val="000000" w:themeColor="text1"/>
        </w:rPr>
        <w:t>Philipp Rothweiler</w:t>
      </w:r>
    </w:p>
    <w:p w14:paraId="77A98366" w14:textId="77777777" w:rsidR="009A5448" w:rsidRPr="00D41FC0" w:rsidRDefault="009A5448" w:rsidP="009A5448">
      <w:pPr>
        <w:spacing w:line="360" w:lineRule="auto"/>
        <w:rPr>
          <w:rFonts w:asciiTheme="majorHAnsi" w:hAnsiTheme="majorHAnsi" w:cstheme="majorHAnsi"/>
          <w:color w:val="000000" w:themeColor="text1"/>
        </w:rPr>
      </w:pPr>
      <w:r w:rsidRPr="00D41FC0">
        <w:rPr>
          <w:rFonts w:asciiTheme="majorHAnsi" w:hAnsiTheme="majorHAnsi" w:cstheme="majorHAnsi"/>
          <w:color w:val="000000" w:themeColor="text1"/>
        </w:rPr>
        <w:t>Tel.: 07720/ 694-477</w:t>
      </w:r>
    </w:p>
    <w:p w14:paraId="3D22DC96" w14:textId="77777777" w:rsidR="009A5448" w:rsidRPr="00D41FC0" w:rsidRDefault="009A5448" w:rsidP="009A5448">
      <w:pPr>
        <w:spacing w:line="360" w:lineRule="auto"/>
        <w:rPr>
          <w:rFonts w:asciiTheme="majorHAnsi" w:hAnsiTheme="majorHAnsi" w:cstheme="majorHAnsi"/>
          <w:color w:val="000000" w:themeColor="text1"/>
        </w:rPr>
      </w:pPr>
      <w:r w:rsidRPr="00D41FC0">
        <w:rPr>
          <w:rFonts w:asciiTheme="majorHAnsi" w:hAnsiTheme="majorHAnsi" w:cstheme="majorHAnsi"/>
          <w:color w:val="000000" w:themeColor="text1"/>
        </w:rPr>
        <w:t>Fax: 07720/ 694-6 477</w:t>
      </w:r>
    </w:p>
    <w:p w14:paraId="7D753BFB" w14:textId="71D1B4CA" w:rsidR="009A5448" w:rsidRPr="00D41FC0" w:rsidRDefault="009A5448" w:rsidP="009A5448">
      <w:pPr>
        <w:spacing w:line="360" w:lineRule="auto"/>
        <w:rPr>
          <w:rFonts w:asciiTheme="majorHAnsi" w:hAnsiTheme="majorHAnsi" w:cstheme="majorHAnsi"/>
          <w:color w:val="000000" w:themeColor="text1"/>
        </w:rPr>
      </w:pPr>
      <w:r w:rsidRPr="00D41FC0">
        <w:rPr>
          <w:rFonts w:asciiTheme="majorHAnsi" w:hAnsiTheme="majorHAnsi" w:cstheme="majorHAnsi"/>
          <w:color w:val="000000" w:themeColor="text1"/>
        </w:rPr>
        <w:t xml:space="preserve">E-Mail: </w:t>
      </w:r>
      <w:hyperlink r:id="rId11" w:history="1">
        <w:r w:rsidR="00C7381C" w:rsidRPr="00D41FC0">
          <w:rPr>
            <w:rStyle w:val="Hyperlink"/>
            <w:rFonts w:asciiTheme="majorHAnsi" w:hAnsiTheme="majorHAnsi" w:cstheme="majorHAnsi"/>
          </w:rPr>
          <w:t>philipp.rothweiler@maico.de</w:t>
        </w:r>
      </w:hyperlink>
    </w:p>
    <w:p w14:paraId="158B160E" w14:textId="77777777" w:rsidR="009A5448" w:rsidRPr="00D41FC0" w:rsidRDefault="009A5448" w:rsidP="009A5448">
      <w:pPr>
        <w:spacing w:line="360" w:lineRule="auto"/>
        <w:rPr>
          <w:rFonts w:asciiTheme="majorHAnsi" w:hAnsiTheme="majorHAnsi" w:cstheme="majorHAnsi"/>
          <w:lang w:val="en-US"/>
        </w:rPr>
      </w:pPr>
      <w:r w:rsidRPr="00D41FC0">
        <w:rPr>
          <w:rFonts w:asciiTheme="majorHAnsi" w:hAnsiTheme="majorHAnsi" w:cstheme="majorHAnsi"/>
          <w:color w:val="000000" w:themeColor="text1"/>
          <w:lang w:val="en-US"/>
        </w:rPr>
        <w:t xml:space="preserve">Website: </w:t>
      </w:r>
      <w:hyperlink r:id="rId12" w:history="1">
        <w:r w:rsidRPr="00D41FC0">
          <w:rPr>
            <w:rStyle w:val="Hyperlink"/>
            <w:rFonts w:asciiTheme="majorHAnsi" w:hAnsiTheme="majorHAnsi" w:cstheme="majorHAnsi"/>
            <w:color w:val="000000" w:themeColor="text1"/>
            <w:lang w:val="en-US"/>
          </w:rPr>
          <w:t>www.maico-ventilatoren.com</w:t>
        </w:r>
      </w:hyperlink>
    </w:p>
    <w:p w14:paraId="5D5A5E9F" w14:textId="77777777" w:rsidR="009A5448" w:rsidRPr="00D41FC0" w:rsidRDefault="009A5448" w:rsidP="009A5448">
      <w:pPr>
        <w:pStyle w:val="ZWEI14"/>
        <w:spacing w:line="360" w:lineRule="auto"/>
        <w:jc w:val="both"/>
        <w:rPr>
          <w:rFonts w:asciiTheme="majorHAnsi" w:hAnsiTheme="majorHAnsi" w:cstheme="majorHAnsi"/>
          <w:color w:val="000000"/>
          <w:lang w:val="en-US"/>
        </w:rPr>
      </w:pPr>
    </w:p>
    <w:p w14:paraId="44D0419A" w14:textId="473791E9" w:rsidR="00CD5E5F" w:rsidRPr="00D41FC0" w:rsidRDefault="00CD5E5F" w:rsidP="009A5448">
      <w:pPr>
        <w:rPr>
          <w:rFonts w:asciiTheme="majorHAnsi" w:hAnsiTheme="majorHAnsi" w:cstheme="majorHAnsi"/>
          <w:lang w:val="en-US"/>
        </w:rPr>
      </w:pPr>
    </w:p>
    <w:sectPr w:rsidR="00CD5E5F" w:rsidRPr="00D41FC0" w:rsidSect="00174750">
      <w:headerReference w:type="default" r:id="rId13"/>
      <w:pgSz w:w="11900" w:h="16840"/>
      <w:pgMar w:top="1534"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48B9AC" w14:textId="77777777" w:rsidR="00367BD7" w:rsidRDefault="00367BD7" w:rsidP="00174750">
      <w:r>
        <w:separator/>
      </w:r>
    </w:p>
  </w:endnote>
  <w:endnote w:type="continuationSeparator" w:id="0">
    <w:p w14:paraId="0296CAD8" w14:textId="77777777" w:rsidR="00367BD7" w:rsidRDefault="00367BD7" w:rsidP="001747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e Gothic LT Std Light">
    <w:altName w:val="Calibri"/>
    <w:charset w:val="00"/>
    <w:family w:val="auto"/>
    <w:pitch w:val="variable"/>
    <w:sig w:usb0="00000003" w:usb1="4000204A" w:usb2="00000000" w:usb3="00000000" w:csb0="0000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Univers LT 55">
    <w:altName w:val="Calibri"/>
    <w:charset w:val="00"/>
    <w:family w:val="auto"/>
    <w:pitch w:val="variable"/>
    <w:sig w:usb0="00000003" w:usb1="00000000" w:usb2="00000000" w:usb3="00000000" w:csb0="00000001" w:csb1="00000000"/>
  </w:font>
  <w:font w:name="Trade Gothic LT Std Bold 2">
    <w:altName w:val="Courier New"/>
    <w:charset w:val="00"/>
    <w:family w:val="auto"/>
    <w:pitch w:val="variable"/>
    <w:sig w:usb0="800000AF" w:usb1="4000204A" w:usb2="00000000" w:usb3="00000000" w:csb0="00000001" w:csb1="00000000"/>
  </w:font>
  <w:font w:name="Lucida Grande">
    <w:charset w:val="00"/>
    <w:family w:val="auto"/>
    <w:pitch w:val="variable"/>
    <w:sig w:usb0="E1000AEF" w:usb1="5000A1FF" w:usb2="00000000" w:usb3="00000000" w:csb0="000001B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D6855F" w14:textId="77777777" w:rsidR="00367BD7" w:rsidRDefault="00367BD7" w:rsidP="00174750">
      <w:r>
        <w:separator/>
      </w:r>
    </w:p>
  </w:footnote>
  <w:footnote w:type="continuationSeparator" w:id="0">
    <w:p w14:paraId="42DEE6AA" w14:textId="77777777" w:rsidR="00367BD7" w:rsidRDefault="00367BD7" w:rsidP="0017475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7781ED" w14:textId="5C9DD73D" w:rsidR="00367BD7" w:rsidRDefault="00367BD7" w:rsidP="00174750">
    <w:pPr>
      <w:pStyle w:val="Kopfzeile"/>
      <w:jc w:val="right"/>
    </w:pPr>
    <w:r>
      <w:rPr>
        <w:noProof/>
      </w:rPr>
      <w:drawing>
        <wp:inline distT="0" distB="0" distL="0" distR="0" wp14:anchorId="2DFFBA49" wp14:editId="046CCA69">
          <wp:extent cx="958850" cy="368300"/>
          <wp:effectExtent l="0" t="0" r="6350" b="12700"/>
          <wp:docPr id="1" name="Bild 1" descr="ma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ic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58850" cy="3683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6269236F"/>
    <w:multiLevelType w:val="hybridMultilevel"/>
    <w:tmpl w:val="1BCE05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706B0DAC"/>
    <w:multiLevelType w:val="hybridMultilevel"/>
    <w:tmpl w:val="59B6ED62"/>
    <w:lvl w:ilvl="0" w:tplc="BD446DB0">
      <w:start w:val="1"/>
      <w:numFmt w:val="decimal"/>
      <w:lvlText w:val="%1)"/>
      <w:lvlJc w:val="left"/>
      <w:pPr>
        <w:ind w:left="720" w:hanging="360"/>
      </w:pPr>
      <w:rPr>
        <w:rFonts w:ascii="Trade Gothic LT Std Light" w:hAnsi="Trade Gothic LT Std Light" w:cs="Times New Roman" w:hint="default"/>
        <w:color w:val="1F497D" w:themeColor="text2"/>
        <w:sz w:val="18"/>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197737987">
    <w:abstractNumId w:val="0"/>
  </w:num>
  <w:num w:numId="2" w16cid:durableId="46218836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A1991"/>
    <w:rsid w:val="00003DD1"/>
    <w:rsid w:val="000054A3"/>
    <w:rsid w:val="00013026"/>
    <w:rsid w:val="00013C7C"/>
    <w:rsid w:val="000275AC"/>
    <w:rsid w:val="00031274"/>
    <w:rsid w:val="00050F4C"/>
    <w:rsid w:val="000564A6"/>
    <w:rsid w:val="00073111"/>
    <w:rsid w:val="00075846"/>
    <w:rsid w:val="00077DB3"/>
    <w:rsid w:val="00090D2B"/>
    <w:rsid w:val="00092169"/>
    <w:rsid w:val="000950DE"/>
    <w:rsid w:val="00097202"/>
    <w:rsid w:val="000C24F7"/>
    <w:rsid w:val="00102995"/>
    <w:rsid w:val="0012457A"/>
    <w:rsid w:val="00130287"/>
    <w:rsid w:val="00134C35"/>
    <w:rsid w:val="001362DA"/>
    <w:rsid w:val="00136C8A"/>
    <w:rsid w:val="001457F1"/>
    <w:rsid w:val="0014786C"/>
    <w:rsid w:val="00156C0C"/>
    <w:rsid w:val="001616D2"/>
    <w:rsid w:val="001669F4"/>
    <w:rsid w:val="00172C2B"/>
    <w:rsid w:val="00174750"/>
    <w:rsid w:val="00190F4A"/>
    <w:rsid w:val="0019550B"/>
    <w:rsid w:val="00197B1A"/>
    <w:rsid w:val="00197E19"/>
    <w:rsid w:val="001A5B63"/>
    <w:rsid w:val="001A7657"/>
    <w:rsid w:val="001A7D17"/>
    <w:rsid w:val="001B3884"/>
    <w:rsid w:val="001C505E"/>
    <w:rsid w:val="001C5AD8"/>
    <w:rsid w:val="001D2687"/>
    <w:rsid w:val="001E7788"/>
    <w:rsid w:val="001F4DE5"/>
    <w:rsid w:val="00212FDA"/>
    <w:rsid w:val="00214FDB"/>
    <w:rsid w:val="002215B0"/>
    <w:rsid w:val="00227E37"/>
    <w:rsid w:val="00235EC1"/>
    <w:rsid w:val="002417A8"/>
    <w:rsid w:val="0024430A"/>
    <w:rsid w:val="002450E2"/>
    <w:rsid w:val="00270D12"/>
    <w:rsid w:val="00277C43"/>
    <w:rsid w:val="00286779"/>
    <w:rsid w:val="002A1B74"/>
    <w:rsid w:val="002A4750"/>
    <w:rsid w:val="002A6B43"/>
    <w:rsid w:val="002B2584"/>
    <w:rsid w:val="002B4051"/>
    <w:rsid w:val="002D31AE"/>
    <w:rsid w:val="002D74AA"/>
    <w:rsid w:val="002F7D0C"/>
    <w:rsid w:val="00316D77"/>
    <w:rsid w:val="0032432D"/>
    <w:rsid w:val="00325CF2"/>
    <w:rsid w:val="00333B18"/>
    <w:rsid w:val="00333F5A"/>
    <w:rsid w:val="003358D8"/>
    <w:rsid w:val="00351FC0"/>
    <w:rsid w:val="0036525A"/>
    <w:rsid w:val="00367BD7"/>
    <w:rsid w:val="003736F0"/>
    <w:rsid w:val="003817F3"/>
    <w:rsid w:val="00387401"/>
    <w:rsid w:val="00393D2C"/>
    <w:rsid w:val="003A6175"/>
    <w:rsid w:val="003B7C5A"/>
    <w:rsid w:val="003C45EE"/>
    <w:rsid w:val="003D697A"/>
    <w:rsid w:val="00401F16"/>
    <w:rsid w:val="00411442"/>
    <w:rsid w:val="004204AB"/>
    <w:rsid w:val="004413F3"/>
    <w:rsid w:val="004450AA"/>
    <w:rsid w:val="00454FAA"/>
    <w:rsid w:val="0047534C"/>
    <w:rsid w:val="00475D4C"/>
    <w:rsid w:val="00490133"/>
    <w:rsid w:val="004A0439"/>
    <w:rsid w:val="004A71DA"/>
    <w:rsid w:val="004B1411"/>
    <w:rsid w:val="004C3E76"/>
    <w:rsid w:val="004C4757"/>
    <w:rsid w:val="004D7156"/>
    <w:rsid w:val="004E0DF6"/>
    <w:rsid w:val="004E32BC"/>
    <w:rsid w:val="004E3356"/>
    <w:rsid w:val="004E48BC"/>
    <w:rsid w:val="004F225A"/>
    <w:rsid w:val="004F552A"/>
    <w:rsid w:val="0050632D"/>
    <w:rsid w:val="005132CB"/>
    <w:rsid w:val="00513D34"/>
    <w:rsid w:val="00520DA8"/>
    <w:rsid w:val="005236FE"/>
    <w:rsid w:val="00525F5C"/>
    <w:rsid w:val="005268DA"/>
    <w:rsid w:val="0053388F"/>
    <w:rsid w:val="005466FC"/>
    <w:rsid w:val="00585A06"/>
    <w:rsid w:val="005A4FD9"/>
    <w:rsid w:val="005B5C3C"/>
    <w:rsid w:val="005B66DE"/>
    <w:rsid w:val="005D2462"/>
    <w:rsid w:val="005D3C60"/>
    <w:rsid w:val="005D58C0"/>
    <w:rsid w:val="006071DC"/>
    <w:rsid w:val="0062160E"/>
    <w:rsid w:val="00631BCB"/>
    <w:rsid w:val="0063588D"/>
    <w:rsid w:val="00647B2A"/>
    <w:rsid w:val="00657C6D"/>
    <w:rsid w:val="006755C6"/>
    <w:rsid w:val="006832FC"/>
    <w:rsid w:val="006905B9"/>
    <w:rsid w:val="006A3382"/>
    <w:rsid w:val="006B1A7E"/>
    <w:rsid w:val="006C13AD"/>
    <w:rsid w:val="006C584F"/>
    <w:rsid w:val="006E4A9F"/>
    <w:rsid w:val="006F6149"/>
    <w:rsid w:val="007176C1"/>
    <w:rsid w:val="00717DB8"/>
    <w:rsid w:val="00717E5F"/>
    <w:rsid w:val="00722EEB"/>
    <w:rsid w:val="00725C4E"/>
    <w:rsid w:val="00745706"/>
    <w:rsid w:val="00754ADC"/>
    <w:rsid w:val="00766BF6"/>
    <w:rsid w:val="00771AD0"/>
    <w:rsid w:val="00772040"/>
    <w:rsid w:val="00780F3E"/>
    <w:rsid w:val="0079545B"/>
    <w:rsid w:val="007A025C"/>
    <w:rsid w:val="007A750A"/>
    <w:rsid w:val="007B161D"/>
    <w:rsid w:val="007B2B87"/>
    <w:rsid w:val="007B312A"/>
    <w:rsid w:val="007B3924"/>
    <w:rsid w:val="007B440A"/>
    <w:rsid w:val="007B500A"/>
    <w:rsid w:val="007D469A"/>
    <w:rsid w:val="00802B47"/>
    <w:rsid w:val="00804795"/>
    <w:rsid w:val="0081575E"/>
    <w:rsid w:val="008223BD"/>
    <w:rsid w:val="0085038C"/>
    <w:rsid w:val="00866F01"/>
    <w:rsid w:val="008707A0"/>
    <w:rsid w:val="0087407D"/>
    <w:rsid w:val="00895590"/>
    <w:rsid w:val="0089580B"/>
    <w:rsid w:val="00897B68"/>
    <w:rsid w:val="008A5F68"/>
    <w:rsid w:val="008B7C99"/>
    <w:rsid w:val="008D5BC3"/>
    <w:rsid w:val="008D7C83"/>
    <w:rsid w:val="00901531"/>
    <w:rsid w:val="00902B00"/>
    <w:rsid w:val="00906A59"/>
    <w:rsid w:val="00916FC6"/>
    <w:rsid w:val="00930E22"/>
    <w:rsid w:val="00940D7C"/>
    <w:rsid w:val="00951AF1"/>
    <w:rsid w:val="009663B4"/>
    <w:rsid w:val="00966965"/>
    <w:rsid w:val="009711F9"/>
    <w:rsid w:val="009807A9"/>
    <w:rsid w:val="00983516"/>
    <w:rsid w:val="00985068"/>
    <w:rsid w:val="009913B2"/>
    <w:rsid w:val="00991A7D"/>
    <w:rsid w:val="009A19A4"/>
    <w:rsid w:val="009A5448"/>
    <w:rsid w:val="009A7E53"/>
    <w:rsid w:val="009C16FD"/>
    <w:rsid w:val="009C4776"/>
    <w:rsid w:val="009D1FD0"/>
    <w:rsid w:val="009E3C70"/>
    <w:rsid w:val="009F199F"/>
    <w:rsid w:val="00A03674"/>
    <w:rsid w:val="00A1285C"/>
    <w:rsid w:val="00A14280"/>
    <w:rsid w:val="00A16AC2"/>
    <w:rsid w:val="00A17F08"/>
    <w:rsid w:val="00A24A33"/>
    <w:rsid w:val="00A474B9"/>
    <w:rsid w:val="00A7453A"/>
    <w:rsid w:val="00A87DEB"/>
    <w:rsid w:val="00A969B3"/>
    <w:rsid w:val="00AA6934"/>
    <w:rsid w:val="00AB577D"/>
    <w:rsid w:val="00AB5BC4"/>
    <w:rsid w:val="00AC2D6C"/>
    <w:rsid w:val="00AC51DC"/>
    <w:rsid w:val="00AD3AF0"/>
    <w:rsid w:val="00AE1DC0"/>
    <w:rsid w:val="00B05AA3"/>
    <w:rsid w:val="00B06C3D"/>
    <w:rsid w:val="00B11176"/>
    <w:rsid w:val="00B15A58"/>
    <w:rsid w:val="00B20C0B"/>
    <w:rsid w:val="00B228DB"/>
    <w:rsid w:val="00B47C8A"/>
    <w:rsid w:val="00B63CC3"/>
    <w:rsid w:val="00B81EF7"/>
    <w:rsid w:val="00B959EA"/>
    <w:rsid w:val="00BA0ED3"/>
    <w:rsid w:val="00BA25F8"/>
    <w:rsid w:val="00BA5ED1"/>
    <w:rsid w:val="00BB7734"/>
    <w:rsid w:val="00BC46A7"/>
    <w:rsid w:val="00BD038B"/>
    <w:rsid w:val="00BD6CA4"/>
    <w:rsid w:val="00BE725E"/>
    <w:rsid w:val="00C0406F"/>
    <w:rsid w:val="00C0461E"/>
    <w:rsid w:val="00C14F96"/>
    <w:rsid w:val="00C214D6"/>
    <w:rsid w:val="00C2457C"/>
    <w:rsid w:val="00C318B1"/>
    <w:rsid w:val="00C41900"/>
    <w:rsid w:val="00C446CC"/>
    <w:rsid w:val="00C46AC3"/>
    <w:rsid w:val="00C532A6"/>
    <w:rsid w:val="00C63C34"/>
    <w:rsid w:val="00C7381C"/>
    <w:rsid w:val="00C77C38"/>
    <w:rsid w:val="00C91E53"/>
    <w:rsid w:val="00CB1A0E"/>
    <w:rsid w:val="00CC323E"/>
    <w:rsid w:val="00CC603A"/>
    <w:rsid w:val="00CD5E5F"/>
    <w:rsid w:val="00CF0A40"/>
    <w:rsid w:val="00D04E8E"/>
    <w:rsid w:val="00D078BC"/>
    <w:rsid w:val="00D11A63"/>
    <w:rsid w:val="00D16395"/>
    <w:rsid w:val="00D275CC"/>
    <w:rsid w:val="00D357C0"/>
    <w:rsid w:val="00D41FC0"/>
    <w:rsid w:val="00D51B9E"/>
    <w:rsid w:val="00D56139"/>
    <w:rsid w:val="00D6650A"/>
    <w:rsid w:val="00DF49A5"/>
    <w:rsid w:val="00E020BB"/>
    <w:rsid w:val="00E068BE"/>
    <w:rsid w:val="00E11EE2"/>
    <w:rsid w:val="00E12CA5"/>
    <w:rsid w:val="00E14739"/>
    <w:rsid w:val="00E14F62"/>
    <w:rsid w:val="00E22D4E"/>
    <w:rsid w:val="00E35A60"/>
    <w:rsid w:val="00E42209"/>
    <w:rsid w:val="00E45BC6"/>
    <w:rsid w:val="00E46EFF"/>
    <w:rsid w:val="00E600EC"/>
    <w:rsid w:val="00E61E65"/>
    <w:rsid w:val="00E63D2A"/>
    <w:rsid w:val="00E717FA"/>
    <w:rsid w:val="00E86783"/>
    <w:rsid w:val="00E9092F"/>
    <w:rsid w:val="00E91EE1"/>
    <w:rsid w:val="00E93F9F"/>
    <w:rsid w:val="00EA0529"/>
    <w:rsid w:val="00EA7149"/>
    <w:rsid w:val="00EB2694"/>
    <w:rsid w:val="00EB6EE3"/>
    <w:rsid w:val="00EC1387"/>
    <w:rsid w:val="00EC3CB6"/>
    <w:rsid w:val="00EC62A7"/>
    <w:rsid w:val="00ED26CA"/>
    <w:rsid w:val="00EE5D84"/>
    <w:rsid w:val="00EF2FF0"/>
    <w:rsid w:val="00EF7B05"/>
    <w:rsid w:val="00F0107C"/>
    <w:rsid w:val="00F03876"/>
    <w:rsid w:val="00F06422"/>
    <w:rsid w:val="00F073B8"/>
    <w:rsid w:val="00F16CC7"/>
    <w:rsid w:val="00F20EA8"/>
    <w:rsid w:val="00F24695"/>
    <w:rsid w:val="00F2650D"/>
    <w:rsid w:val="00F2797E"/>
    <w:rsid w:val="00F310D1"/>
    <w:rsid w:val="00F427FC"/>
    <w:rsid w:val="00F511E3"/>
    <w:rsid w:val="00F531FE"/>
    <w:rsid w:val="00F565CD"/>
    <w:rsid w:val="00F65F80"/>
    <w:rsid w:val="00F66053"/>
    <w:rsid w:val="00F67356"/>
    <w:rsid w:val="00F7021B"/>
    <w:rsid w:val="00F70BD7"/>
    <w:rsid w:val="00F83D32"/>
    <w:rsid w:val="00FA1991"/>
    <w:rsid w:val="00FA5BC0"/>
    <w:rsid w:val="00FD510B"/>
    <w:rsid w:val="00FD7C27"/>
    <w:rsid w:val="00FE5503"/>
    <w:rsid w:val="00FF3857"/>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2A3F5AB"/>
  <w14:defaultImageDpi w14:val="300"/>
  <w15:docId w15:val="{6ECAEB45-2A4B-4135-9A0B-A4875851F2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FA1991"/>
    <w:rPr>
      <w:rFonts w:ascii="Trade Gothic LT Std Light" w:eastAsia="MS Mincho" w:hAnsi="Trade Gothic LT Std Light" w:cs="Times New Roman"/>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ZWEI14">
    <w:name w:val="ZWEI14"/>
    <w:basedOn w:val="Standard"/>
    <w:qFormat/>
    <w:rsid w:val="006E4A9F"/>
    <w:pPr>
      <w:widowControl w:val="0"/>
      <w:autoSpaceDE w:val="0"/>
      <w:autoSpaceDN w:val="0"/>
      <w:adjustRightInd w:val="0"/>
    </w:pPr>
    <w:rPr>
      <w:rFonts w:cs="Univers LT 55"/>
      <w:sz w:val="24"/>
      <w:szCs w:val="24"/>
    </w:rPr>
  </w:style>
  <w:style w:type="paragraph" w:customStyle="1" w:styleId="H1ZWEI14">
    <w:name w:val="H1ZWEI14"/>
    <w:basedOn w:val="Standard"/>
    <w:qFormat/>
    <w:rsid w:val="006E4A9F"/>
    <w:rPr>
      <w:rFonts w:ascii="Trade Gothic LT Std Bold 2" w:hAnsi="Trade Gothic LT Std Bold 2"/>
      <w:color w:val="000000"/>
      <w:sz w:val="32"/>
      <w:szCs w:val="32"/>
    </w:rPr>
  </w:style>
  <w:style w:type="character" w:customStyle="1" w:styleId="st">
    <w:name w:val="st"/>
    <w:basedOn w:val="Absatz-Standardschriftart"/>
    <w:rsid w:val="00FA1991"/>
  </w:style>
  <w:style w:type="character" w:styleId="Hyperlink">
    <w:name w:val="Hyperlink"/>
    <w:uiPriority w:val="99"/>
    <w:rsid w:val="00CD5E5F"/>
    <w:rPr>
      <w:color w:val="0000FF"/>
      <w:u w:val="single"/>
    </w:rPr>
  </w:style>
  <w:style w:type="paragraph" w:styleId="Kopfzeile">
    <w:name w:val="header"/>
    <w:basedOn w:val="Standard"/>
    <w:link w:val="KopfzeileZchn"/>
    <w:uiPriority w:val="99"/>
    <w:unhideWhenUsed/>
    <w:rsid w:val="00174750"/>
    <w:pPr>
      <w:tabs>
        <w:tab w:val="center" w:pos="4536"/>
        <w:tab w:val="right" w:pos="9072"/>
      </w:tabs>
    </w:pPr>
  </w:style>
  <w:style w:type="character" w:customStyle="1" w:styleId="KopfzeileZchn">
    <w:name w:val="Kopfzeile Zchn"/>
    <w:basedOn w:val="Absatz-Standardschriftart"/>
    <w:link w:val="Kopfzeile"/>
    <w:uiPriority w:val="99"/>
    <w:rsid w:val="00174750"/>
    <w:rPr>
      <w:rFonts w:ascii="Trade Gothic LT Std Light" w:eastAsia="MS Mincho" w:hAnsi="Trade Gothic LT Std Light" w:cs="Times New Roman"/>
      <w:sz w:val="20"/>
      <w:szCs w:val="20"/>
    </w:rPr>
  </w:style>
  <w:style w:type="paragraph" w:styleId="Fuzeile">
    <w:name w:val="footer"/>
    <w:basedOn w:val="Standard"/>
    <w:link w:val="FuzeileZchn"/>
    <w:uiPriority w:val="99"/>
    <w:unhideWhenUsed/>
    <w:rsid w:val="00174750"/>
    <w:pPr>
      <w:tabs>
        <w:tab w:val="center" w:pos="4536"/>
        <w:tab w:val="right" w:pos="9072"/>
      </w:tabs>
    </w:pPr>
  </w:style>
  <w:style w:type="character" w:customStyle="1" w:styleId="FuzeileZchn">
    <w:name w:val="Fußzeile Zchn"/>
    <w:basedOn w:val="Absatz-Standardschriftart"/>
    <w:link w:val="Fuzeile"/>
    <w:uiPriority w:val="99"/>
    <w:rsid w:val="00174750"/>
    <w:rPr>
      <w:rFonts w:ascii="Trade Gothic LT Std Light" w:eastAsia="MS Mincho" w:hAnsi="Trade Gothic LT Std Light" w:cs="Times New Roman"/>
      <w:sz w:val="20"/>
      <w:szCs w:val="20"/>
    </w:rPr>
  </w:style>
  <w:style w:type="paragraph" w:styleId="Sprechblasentext">
    <w:name w:val="Balloon Text"/>
    <w:basedOn w:val="Standard"/>
    <w:link w:val="SprechblasentextZchn"/>
    <w:uiPriority w:val="99"/>
    <w:semiHidden/>
    <w:unhideWhenUsed/>
    <w:rsid w:val="00174750"/>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174750"/>
    <w:rPr>
      <w:rFonts w:ascii="Lucida Grande" w:eastAsia="MS Mincho" w:hAnsi="Lucida Grande" w:cs="Lucida Grande"/>
      <w:sz w:val="18"/>
      <w:szCs w:val="18"/>
    </w:rPr>
  </w:style>
  <w:style w:type="paragraph" w:styleId="Listenabsatz">
    <w:name w:val="List Paragraph"/>
    <w:basedOn w:val="Standard"/>
    <w:uiPriority w:val="34"/>
    <w:qFormat/>
    <w:rsid w:val="00BA5ED1"/>
    <w:pPr>
      <w:ind w:left="720"/>
      <w:contextualSpacing/>
    </w:pPr>
    <w:rPr>
      <w:rFonts w:asciiTheme="minorHAnsi" w:eastAsiaTheme="minorEastAsia" w:hAnsiTheme="minorHAnsi" w:cstheme="minorBidi"/>
      <w:sz w:val="24"/>
      <w:szCs w:val="24"/>
    </w:rPr>
  </w:style>
  <w:style w:type="character" w:styleId="NichtaufgelsteErwhnung">
    <w:name w:val="Unresolved Mention"/>
    <w:basedOn w:val="Absatz-Standardschriftart"/>
    <w:uiPriority w:val="99"/>
    <w:semiHidden/>
    <w:unhideWhenUsed/>
    <w:rsid w:val="000275AC"/>
    <w:rPr>
      <w:color w:val="605E5C"/>
      <w:shd w:val="clear" w:color="auto" w:fill="E1DFDD"/>
    </w:rPr>
  </w:style>
  <w:style w:type="paragraph" w:styleId="Beschriftung">
    <w:name w:val="caption"/>
    <w:basedOn w:val="Standard"/>
    <w:next w:val="Standard"/>
    <w:uiPriority w:val="35"/>
    <w:unhideWhenUsed/>
    <w:qFormat/>
    <w:rsid w:val="00E9092F"/>
    <w:pPr>
      <w:spacing w:after="200"/>
    </w:pPr>
    <w:rPr>
      <w:i/>
      <w:iCs/>
      <w:color w:val="1F497D" w:themeColor="text2"/>
      <w:sz w:val="18"/>
      <w:szCs w:val="18"/>
    </w:rPr>
  </w:style>
  <w:style w:type="paragraph" w:styleId="StandardWeb">
    <w:name w:val="Normal (Web)"/>
    <w:basedOn w:val="Standard"/>
    <w:uiPriority w:val="99"/>
    <w:semiHidden/>
    <w:unhideWhenUsed/>
    <w:rsid w:val="00D41FC0"/>
    <w:pPr>
      <w:spacing w:before="100" w:beforeAutospacing="1" w:after="100" w:afterAutospacing="1"/>
    </w:pPr>
    <w:rPr>
      <w:rFonts w:ascii="Times New Roman" w:eastAsia="Times New Roman" w:hAnsi="Times New Roman"/>
      <w:sz w:val="24"/>
      <w:szCs w:val="24"/>
    </w:rPr>
  </w:style>
  <w:style w:type="character" w:styleId="Fett">
    <w:name w:val="Strong"/>
    <w:basedOn w:val="Absatz-Standardschriftart"/>
    <w:uiPriority w:val="22"/>
    <w:qFormat/>
    <w:rsid w:val="00D41FC0"/>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036209">
      <w:bodyDiv w:val="1"/>
      <w:marLeft w:val="0"/>
      <w:marRight w:val="0"/>
      <w:marTop w:val="0"/>
      <w:marBottom w:val="0"/>
      <w:divBdr>
        <w:top w:val="none" w:sz="0" w:space="0" w:color="auto"/>
        <w:left w:val="none" w:sz="0" w:space="0" w:color="auto"/>
        <w:bottom w:val="none" w:sz="0" w:space="0" w:color="auto"/>
        <w:right w:val="none" w:sz="0" w:space="0" w:color="auto"/>
      </w:divBdr>
    </w:div>
    <w:div w:id="116604604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18" Type="http://schemas.openxmlformats.org/officeDocument/2006/relationships/customXml" Target="../customXml/item4.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maico-ventilatoren.com" TargetMode="External"/><Relationship Id="rId17" Type="http://schemas.openxmlformats.org/officeDocument/2006/relationships/customXml" Target="../customXml/item3.xml"/><Relationship Id="rId2" Type="http://schemas.openxmlformats.org/officeDocument/2006/relationships/numbering" Target="numbering.xml"/><Relationship Id="rId16"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philipp.rothweiler@maico.de"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kument" ma:contentTypeID="0x010100F9D4B2934735374B996022F7425C986E" ma:contentTypeVersion="18" ma:contentTypeDescription="Ein neues Dokument erstellen." ma:contentTypeScope="" ma:versionID="593ce9424f6297f2c3c4002b28f2f117">
  <xsd:schema xmlns:xsd="http://www.w3.org/2001/XMLSchema" xmlns:xs="http://www.w3.org/2001/XMLSchema" xmlns:p="http://schemas.microsoft.com/office/2006/metadata/properties" xmlns:ns2="b31ff583-d9de-411e-81b9-b03ec9c7d827" xmlns:ns3="ed6c0877-1990-4160-a1c5-cc86f786e88f" targetNamespace="http://schemas.microsoft.com/office/2006/metadata/properties" ma:root="true" ma:fieldsID="c982a36c6c289d6854c7a0e8c184a457" ns2:_="" ns3:_="">
    <xsd:import namespace="b31ff583-d9de-411e-81b9-b03ec9c7d827"/>
    <xsd:import namespace="ed6c0877-1990-4160-a1c5-cc86f786e88f"/>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MediaServiceDateTaken"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1ff583-d9de-411e-81b9-b03ec9c7d8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e722d512-da99-4c66-a5b7-19584a47732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d6c0877-1990-4160-a1c5-cc86f786e88f"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290731e8-8cf0-4d67-a766-7b8819a48841}" ma:internalName="TaxCatchAll" ma:showField="CatchAllData" ma:web="ed6c0877-1990-4160-a1c5-cc86f786e88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ed6c0877-1990-4160-a1c5-cc86f786e88f" xsi:nil="true"/>
    <lcf76f155ced4ddcb4097134ff3c332f xmlns="b31ff583-d9de-411e-81b9-b03ec9c7d827">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36447BB3-6EFA-4BB6-B307-9C59C945863A}">
  <ds:schemaRefs>
    <ds:schemaRef ds:uri="http://schemas.openxmlformats.org/officeDocument/2006/bibliography"/>
  </ds:schemaRefs>
</ds:datastoreItem>
</file>

<file path=customXml/itemProps2.xml><?xml version="1.0" encoding="utf-8"?>
<ds:datastoreItem xmlns:ds="http://schemas.openxmlformats.org/officeDocument/2006/customXml" ds:itemID="{971F3EC4-3F78-4D81-AC3C-888C2F87A0C4}"/>
</file>

<file path=customXml/itemProps3.xml><?xml version="1.0" encoding="utf-8"?>
<ds:datastoreItem xmlns:ds="http://schemas.openxmlformats.org/officeDocument/2006/customXml" ds:itemID="{7D2D56D5-66FC-4DF4-938A-F99FAA979BAF}"/>
</file>

<file path=customXml/itemProps4.xml><?xml version="1.0" encoding="utf-8"?>
<ds:datastoreItem xmlns:ds="http://schemas.openxmlformats.org/officeDocument/2006/customXml" ds:itemID="{986ADA9A-8E41-4E64-B1B8-049C42BD9E9B}"/>
</file>

<file path=docProps/app.xml><?xml version="1.0" encoding="utf-8"?>
<Properties xmlns="http://schemas.openxmlformats.org/officeDocument/2006/extended-properties" xmlns:vt="http://schemas.openxmlformats.org/officeDocument/2006/docPropsVTypes">
  <Template>Normal.dotm</Template>
  <TotalTime>0</TotalTime>
  <Pages>4</Pages>
  <Words>686</Words>
  <Characters>4323</Characters>
  <Application>Microsoft Office Word</Application>
  <DocSecurity>0</DocSecurity>
  <Lines>36</Lines>
  <Paragraphs>9</Paragraphs>
  <ScaleCrop>false</ScaleCrop>
  <HeadingPairs>
    <vt:vector size="2" baseType="variant">
      <vt:variant>
        <vt:lpstr>Titel</vt:lpstr>
      </vt:variant>
      <vt:variant>
        <vt:i4>1</vt:i4>
      </vt:variant>
    </vt:vector>
  </HeadingPairs>
  <TitlesOfParts>
    <vt:vector size="1" baseType="lpstr">
      <vt:lpstr/>
    </vt:vector>
  </TitlesOfParts>
  <Company>Hewlett-Packard Company</Company>
  <LinksUpToDate>false</LinksUpToDate>
  <CharactersWithSpaces>5000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Philipp Marquardt</dc:creator>
  <cp:lastModifiedBy>Rothweiler Philipp</cp:lastModifiedBy>
  <cp:revision>42</cp:revision>
  <dcterms:created xsi:type="dcterms:W3CDTF">2018-11-27T08:57:00Z</dcterms:created>
  <dcterms:modified xsi:type="dcterms:W3CDTF">2024-05-15T09:58:00Z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0x010100F9D4B2934735374B996022F7425C986E</vt:lpwstr>
  </property>
</Properties>
</file>