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Commande air ambiant RLS 4 UP</w:t>
      </w:r>
    </w:p>
    <w:p>
      <w:pPr/>
      <w:r>
        <w:rPr>
          <w:rFonts w:ascii="Arial" w:hAnsi="Arial" w:eastAsia="Arial" w:cs="Arial"/>
          <w:sz w:val="24"/>
          <w:szCs w:val="24"/>
        </w:rPr>
        <w:t xml:space="preserve">Commande d’air ambiant pour l'appareil de ventilation décentralisé WRG 35 avec récupération de chaleur</w:t>
      </w:r>
    </w:p>
    <w:p>
      <w:pPr/>
      <w:r>
        <w:rPr>
          <w:rFonts w:ascii="Arial" w:hAnsi="Arial" w:eastAsia="Arial" w:cs="Arial"/>
          <w:sz w:val="24"/>
          <w:szCs w:val="24"/>
        </w:rPr>
        <w:t xml:space="preserve">La commande est nécessaire comme accessoire pour le kit de montage final du WRG 35-SE.</w:t>
      </w:r>
    </w:p>
    <w:p>
      <w:pPr/>
      <w:r>
        <w:rPr>
          <w:rFonts w:ascii="Arial" w:hAnsi="Arial" w:eastAsia="Arial" w:cs="Arial"/>
          <w:sz w:val="24"/>
          <w:szCs w:val="24"/>
        </w:rPr>
        <w:t xml:space="preserve">Accessoire fourni : conduit de raccordement de 5 m.</w:t>
      </w:r>
    </w:p>
    <w:p/>
    <w:p>
      <w:pPr/>
      <w:r>
        <w:rPr>
          <w:rFonts w:ascii="Arial" w:hAnsi="Arial" w:eastAsia="Arial" w:cs="Arial"/>
          <w:sz w:val="24"/>
          <w:szCs w:val="24"/>
        </w:rPr>
        <w:t xml:space="preserve">Les niveaux suivant d'aération peuvent être sélectionné :</w:t>
      </w:r>
    </w:p>
    <w:p>
      <w:pPr/>
      <w:r>
        <w:rPr>
          <w:rFonts w:ascii="Arial" w:hAnsi="Arial" w:eastAsia="Arial" w:cs="Arial"/>
          <w:sz w:val="24"/>
          <w:szCs w:val="24"/>
        </w:rPr>
        <w:t xml:space="preserve">Niveaux de ventilation 1 à 4 - de faible en cas d'absence pendant la journée à élevé pour un renouvellement d'air rapide.</w:t>
      </w:r>
    </w:p>
    <w:p>
      <w:pPr/>
      <w:r>
        <w:rPr>
          <w:rFonts w:ascii="Arial" w:hAnsi="Arial" w:eastAsia="Arial" w:cs="Arial"/>
          <w:sz w:val="24"/>
          <w:szCs w:val="24"/>
        </w:rPr>
        <w:t xml:space="preserve">Mode air entrant, c.a.d pur fonctionnement d'air entrant avec 30m³/h (refroidissement nocturne p. ex.).</w:t>
      </w:r>
    </w:p>
    <w:p>
      <w:pPr/>
      <w:r>
        <w:rPr>
          <w:rFonts w:ascii="Arial" w:hAnsi="Arial" w:eastAsia="Arial" w:cs="Arial"/>
          <w:sz w:val="24"/>
          <w:szCs w:val="24"/>
        </w:rPr>
        <w:t xml:space="preserve">Mode air sortant, c.a.d pur fonctionnement d'air entrant avec 30m³/h (par exemple ventilation transversale par logement). En outre, le WRG 35 sera commuté, par exemple dans la chambre, sur le mode d'air entrant et dans le salon sur le mode d'air sortant.</w:t>
      </w:r>
    </w:p>
    <w:p>
      <w:pPr/>
      <w:r>
        <w:rPr>
          <w:rFonts w:ascii="Arial" w:hAnsi="Arial" w:eastAsia="Arial" w:cs="Arial"/>
          <w:sz w:val="24"/>
          <w:szCs w:val="24"/>
        </w:rPr>
        <w:t xml:space="preserve">Niveau 0, le niveau d'air zéro : fermeture des volets extérieurs en cas d'odeurs gênantes en provenance de l'extérieur. L'appareil consomme alors encore d'énergie électrique.</w:t>
      </w:r>
    </w:p>
    <w:p/>
    <w:p/>
    <w:p>
      <w:pPr/>
      <w:r>
        <w:rPr>
          <w:rFonts w:ascii="Arial" w:hAnsi="Arial" w:eastAsia="Arial" w:cs="Arial"/>
          <w:sz w:val="24"/>
          <w:szCs w:val="24"/>
        </w:rPr>
        <w:t xml:space="preserve">La commande d'air ambiant RLS 4 dispose des possibilités de réglage suivantes :</w:t>
      </w:r>
    </w:p>
    <w:p>
      <w:pPr/>
      <w:r>
        <w:rPr>
          <w:rFonts w:ascii="Arial" w:hAnsi="Arial" w:eastAsia="Arial" w:cs="Arial"/>
          <w:sz w:val="24"/>
          <w:szCs w:val="24"/>
        </w:rPr>
        <w:t xml:space="preserve">l'intervalle de l'affichage de changement de filtre est réglable entre 2 et 6 mois.</w:t>
      </w:r>
    </w:p>
    <w:p>
      <w:pPr/>
      <w:r>
        <w:rPr>
          <w:rFonts w:ascii="Arial" w:hAnsi="Arial" w:eastAsia="Arial" w:cs="Arial"/>
          <w:sz w:val="24"/>
          <w:szCs w:val="24"/>
        </w:rPr>
        <w:t xml:space="preserve">Le niveau de départ après une coupure de courant peut être défini entre le niveau 0 et le niveau 4.</w:t>
      </w:r>
    </w:p>
    <w:p>
      <w:pPr/>
      <w:r>
        <w:rPr>
          <w:rFonts w:ascii="Arial" w:hAnsi="Arial" w:eastAsia="Arial" w:cs="Arial"/>
          <w:sz w:val="24"/>
          <w:szCs w:val="24"/>
        </w:rPr>
        <w:t xml:space="preserve">Le niveau d'air zéro peut être désactivé, de façon à ce que les ventilateurs soient toujours en fonctionnement.</w:t>
      </w:r>
    </w:p>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RLS 4 UP</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encastré</w:t>
            </w:r>
          </w:p>
        </w:tc>
      </w:tr>
      <w:tr>
        <w:trPr/>
        <w:tc>
          <w:tcPr>
            <w:tcW w:w="3000" w:type="dxa"/>
          </w:tcPr>
          <w:p>
            <w:r>
              <w:rPr>
                <w:rFonts w:ascii="Arial" w:hAnsi="Arial" w:eastAsia="Arial" w:cs="Arial"/>
                <w:sz w:val="20"/>
                <w:szCs w:val="20"/>
              </w:rPr>
              <w:t xml:space="preserve">Position d'installation:</w:t>
            </w:r>
          </w:p>
        </w:tc>
        <w:tc>
          <w:tcPr>
            <w:tcW w:w="3000" w:type="dxa"/>
          </w:tcPr>
          <w:p>
            <w:pPr>
              <w:jc w:val="right"/>
              <w:spacing w:before="0" w:after="0.1"/>
            </w:pPr>
            <w:r>
              <w:rPr>
                <w:rFonts w:ascii="Arial" w:hAnsi="Arial" w:eastAsia="Arial" w:cs="Arial"/>
                <w:sz w:val="20"/>
                <w:szCs w:val="20"/>
              </w:rPr>
              <w:t xml:space="preserve">au choix</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0,41 kg</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20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225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112 mm</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4012799578444</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0157.0844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RLS 4 UP Commande air ambiant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2024-07-06T21:21:35+00:00</dcterms:created>
  <dcterms:modified xsi:type="dcterms:W3CDTF">2024-07-06T21:21:35+00:00</dcterms:modified>
</cp:coreProperties>
</file>

<file path=docProps/custom.xml><?xml version="1.0" encoding="utf-8"?>
<Properties xmlns="http://schemas.openxmlformats.org/officeDocument/2006/custom-properties" xmlns:vt="http://schemas.openxmlformats.org/officeDocument/2006/docPropsVTypes"/>
</file>