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Support pour commande d'air ambiant HB WS 75</w:t>
      </w:r>
    </w:p>
    <w:p>
      <w:pPr/>
      <w:r>
        <w:rPr>
          <w:rFonts w:ascii="Arial" w:hAnsi="Arial" w:eastAsia="Arial" w:cs="Arial"/>
          <w:sz w:val="24"/>
          <w:szCs w:val="24"/>
        </w:rPr>
        <w:t xml:space="preserve">Support métallique pour commande d'air ambiant RLS G1 WS comme pièce de rechange pour les appareils de ventilation semi-centralisés WS 75.</w:t>
      </w:r>
    </w:p>
    <w:p>
      <w:pPr/>
      <w:r>
        <w:rPr>
          <w:rFonts w:ascii="Arial" w:hAnsi="Arial" w:eastAsia="Arial" w:cs="Arial"/>
          <w:sz w:val="24"/>
          <w:szCs w:val="24"/>
        </w:rPr>
        <w:t xml:space="preserve">Inclus dans la fourniture : Support en deux parties pour commande d'air ambiant, lié par embouts en mousse. Quatre vis pour monter le support de la commande d'air ambiant sur l'appareil de ventilation. Deux bandes magnétiques pour monter le module de commande. Un attache-câbles pour fixer le câble du module de commande.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HB WS 75</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0,28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0,32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175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30 mm</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4012799101253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E093.1620.0000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HB WS 75 Support pour commande d'air ambiant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2024-07-06T23:16:33+00:00</dcterms:created>
  <dcterms:modified xsi:type="dcterms:W3CDTF">2024-07-06T23:16:33+00:00</dcterms:modified>
</cp:coreProperties>
</file>

<file path=docProps/custom.xml><?xml version="1.0" encoding="utf-8"?>
<Properties xmlns="http://schemas.openxmlformats.org/officeDocument/2006/custom-properties" xmlns:vt="http://schemas.openxmlformats.org/officeDocument/2006/docPropsVTypes"/>
</file>