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DZQ 60/84 A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
</w:t>
      </w:r>
      <w:br/>
      <w:r>
        <w:rPr>
          <w:rFonts w:ascii="Arial" w:hAnsi="Arial" w:eastAsia="Arial" w:cs="Arial"/>
          <w:sz w:val="20"/>
          <w:szCs w:val="20"/>
        </w:rPr>
        <w:t xml:space="preserve">Broj artikla: 0083.0464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2024-09-02T13:08:32+00:00</dcterms:created>
  <dcterms:modified xsi:type="dcterms:W3CDTF">2024-09-02T13:08:32+00:00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