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Sustav zraka u prostoriji aeronom WRG 300 WP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D
</w:t>
      </w:r>
      <w:br/>
      <w:r>
        <w:rPr>
          <w:rFonts w:ascii="Arial" w:hAnsi="Arial" w:eastAsia="Arial" w:cs="Arial"/>
          <w:sz w:val="20"/>
          <w:szCs w:val="20"/>
        </w:rPr>
        <w:t xml:space="preserve">Broj artikla: 0082.0041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2024-07-22T15:14:08+00:00</dcterms:created>
  <dcterms:modified xsi:type="dcterms:W3CDTF">2024-07-22T15:14:08+00:00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